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EastAsia" w:hAnsiTheme="minorHAnsi" w:cstheme="minorBidi"/>
          <w:color w:val="auto"/>
          <w:kern w:val="2"/>
          <w:sz w:val="22"/>
          <w:szCs w:val="24"/>
          <w:lang w:val="zh-CN"/>
          <w14:ligatures w14:val="standardContextual"/>
        </w:rPr>
        <w:id w:val="1363860388"/>
        <w:docPartObj>
          <w:docPartGallery w:val="Table of Contents"/>
          <w:docPartUnique/>
        </w:docPartObj>
      </w:sdtPr>
      <w:sdtEndPr>
        <w:rPr>
          <w:b/>
          <w:bCs/>
        </w:rPr>
      </w:sdtEndPr>
      <w:sdtContent>
        <w:p w14:paraId="41F9FE89" w14:textId="213DE9DF" w:rsidR="003938F8" w:rsidRPr="00987D8B" w:rsidRDefault="003938F8">
          <w:pPr>
            <w:pStyle w:val="TOC"/>
            <w:rPr>
              <w:rFonts w:ascii="仿宋" w:eastAsia="仿宋" w:hAnsi="仿宋" w:hint="eastAsia"/>
              <w:sz w:val="24"/>
              <w:szCs w:val="24"/>
            </w:rPr>
          </w:pPr>
          <w:r w:rsidRPr="00987D8B">
            <w:rPr>
              <w:rFonts w:ascii="仿宋" w:eastAsia="仿宋" w:hAnsi="仿宋"/>
              <w:sz w:val="24"/>
              <w:szCs w:val="24"/>
              <w:lang w:val="zh-CN"/>
            </w:rPr>
            <w:t>目录</w:t>
          </w:r>
        </w:p>
        <w:p w14:paraId="5F300D7D" w14:textId="3943273D" w:rsidR="009D54F1" w:rsidRDefault="003938F8" w:rsidP="009D54F1">
          <w:pPr>
            <w:pStyle w:val="TOC1"/>
            <w:spacing w:after="0" w:line="240" w:lineRule="auto"/>
            <w:rPr>
              <w:rFonts w:asciiTheme="minorHAnsi" w:eastAsiaTheme="minorEastAsia" w:hAnsiTheme="minorHAnsi" w:hint="eastAsia"/>
              <w:b w:val="0"/>
              <w:bCs w:val="0"/>
              <w:noProof/>
              <w:sz w:val="22"/>
            </w:rPr>
          </w:pPr>
          <w:r w:rsidRPr="001937F7">
            <w:rPr>
              <w:sz w:val="28"/>
              <w:szCs w:val="28"/>
            </w:rPr>
            <w:fldChar w:fldCharType="begin"/>
          </w:r>
          <w:r w:rsidRPr="001937F7">
            <w:rPr>
              <w:sz w:val="28"/>
              <w:szCs w:val="28"/>
            </w:rPr>
            <w:instrText xml:space="preserve"> TOC \o "1-3" \h \z \u </w:instrText>
          </w:r>
          <w:r w:rsidRPr="001937F7">
            <w:rPr>
              <w:sz w:val="28"/>
              <w:szCs w:val="28"/>
            </w:rPr>
            <w:fldChar w:fldCharType="separate"/>
          </w:r>
          <w:hyperlink w:anchor="_Toc186032071" w:history="1">
            <w:r w:rsidR="009D54F1" w:rsidRPr="0083538A">
              <w:rPr>
                <w:rStyle w:val="af2"/>
                <w:rFonts w:ascii="微软雅黑" w:eastAsia="微软雅黑" w:hAnsi="微软雅黑" w:hint="eastAsia"/>
                <w:noProof/>
              </w:rPr>
              <w:t>0、</w:t>
            </w:r>
            <w:r w:rsidR="009D54F1">
              <w:rPr>
                <w:rFonts w:asciiTheme="minorHAnsi" w:eastAsiaTheme="minorEastAsia" w:hAnsiTheme="minorHAnsi" w:hint="eastAsia"/>
                <w:b w:val="0"/>
                <w:bCs w:val="0"/>
                <w:noProof/>
                <w:sz w:val="22"/>
              </w:rPr>
              <w:tab/>
            </w:r>
            <w:r w:rsidR="009D54F1" w:rsidRPr="0083538A">
              <w:rPr>
                <w:rStyle w:val="af2"/>
                <w:rFonts w:ascii="微软雅黑" w:eastAsia="微软雅黑" w:hAnsi="微软雅黑" w:hint="eastAsia"/>
                <w:noProof/>
              </w:rPr>
              <w:t>主险、附加险条款已报出</w:t>
            </w:r>
            <w:r w:rsidR="009D54F1">
              <w:rPr>
                <w:rFonts w:hint="eastAsia"/>
                <w:noProof/>
                <w:webHidden/>
              </w:rPr>
              <w:tab/>
            </w:r>
            <w:r w:rsidR="009D54F1">
              <w:rPr>
                <w:rFonts w:hint="eastAsia"/>
                <w:noProof/>
                <w:webHidden/>
              </w:rPr>
              <w:fldChar w:fldCharType="begin"/>
            </w:r>
            <w:r w:rsidR="009D54F1">
              <w:rPr>
                <w:rFonts w:hint="eastAsia"/>
                <w:noProof/>
                <w:webHidden/>
              </w:rPr>
              <w:instrText xml:space="preserve"> </w:instrText>
            </w:r>
            <w:r w:rsidR="009D54F1">
              <w:rPr>
                <w:noProof/>
                <w:webHidden/>
              </w:rPr>
              <w:instrText>PAGEREF _Toc186032071 \h</w:instrText>
            </w:r>
            <w:r w:rsidR="009D54F1">
              <w:rPr>
                <w:rFonts w:hint="eastAsia"/>
                <w:noProof/>
                <w:webHidden/>
              </w:rPr>
              <w:instrText xml:space="preserve"> </w:instrText>
            </w:r>
            <w:r w:rsidR="009D54F1">
              <w:rPr>
                <w:rFonts w:hint="eastAsia"/>
                <w:noProof/>
                <w:webHidden/>
              </w:rPr>
            </w:r>
            <w:r w:rsidR="009D54F1">
              <w:rPr>
                <w:rFonts w:hint="eastAsia"/>
                <w:noProof/>
                <w:webHidden/>
              </w:rPr>
              <w:fldChar w:fldCharType="separate"/>
            </w:r>
            <w:r w:rsidR="009D54F1">
              <w:rPr>
                <w:rFonts w:hint="eastAsia"/>
                <w:noProof/>
                <w:webHidden/>
              </w:rPr>
              <w:t>2</w:t>
            </w:r>
            <w:r w:rsidR="009D54F1">
              <w:rPr>
                <w:rFonts w:hint="eastAsia"/>
                <w:noProof/>
                <w:webHidden/>
              </w:rPr>
              <w:fldChar w:fldCharType="end"/>
            </w:r>
          </w:hyperlink>
        </w:p>
        <w:p w14:paraId="51825F1B" w14:textId="37FF085F"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2" w:history="1">
            <w:r w:rsidRPr="0083538A">
              <w:rPr>
                <w:rStyle w:val="af2"/>
                <w:rFonts w:ascii="微软雅黑" w:eastAsia="微软雅黑" w:hAnsi="微软雅黑" w:hint="eastAsia"/>
                <w:noProof/>
              </w:rPr>
              <w:t>1、</w:t>
            </w:r>
            <w:r>
              <w:rPr>
                <w:rFonts w:asciiTheme="minorHAnsi" w:eastAsiaTheme="minorEastAsia" w:hAnsiTheme="minorHAnsi" w:hint="eastAsia"/>
                <w:b w:val="0"/>
                <w:bCs w:val="0"/>
                <w:noProof/>
                <w:sz w:val="22"/>
              </w:rPr>
              <w:tab/>
            </w:r>
            <w:r w:rsidRPr="0083538A">
              <w:rPr>
                <w:rStyle w:val="af2"/>
                <w:rFonts w:ascii="微软雅黑" w:eastAsia="微软雅黑" w:hAnsi="微软雅黑" w:hint="eastAsia"/>
                <w:noProof/>
              </w:rPr>
              <w:t>条款变更：住院费用补偿加油包，条款替换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_Toc186032072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2</w:t>
            </w:r>
            <w:r>
              <w:rPr>
                <w:rFonts w:hint="eastAsia"/>
                <w:noProof/>
                <w:webHidden/>
              </w:rPr>
              <w:fldChar w:fldCharType="end"/>
            </w:r>
          </w:hyperlink>
        </w:p>
        <w:p w14:paraId="118781D4" w14:textId="7F25D2FC"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3" w:history="1">
            <w:r w:rsidRPr="0083538A">
              <w:rPr>
                <w:rStyle w:val="af2"/>
                <w:rFonts w:ascii="微软雅黑" w:eastAsia="微软雅黑" w:hAnsi="微软雅黑" w:hint="eastAsia"/>
                <w:noProof/>
              </w:rPr>
              <w:t>3、配置表：费率表  - 多人，条款、责任、条款code等抬头有误，以费率表 - 单人为准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_Toc186032073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3</w:t>
            </w:r>
            <w:r>
              <w:rPr>
                <w:rFonts w:hint="eastAsia"/>
                <w:noProof/>
                <w:webHidden/>
              </w:rPr>
              <w:fldChar w:fldCharType="end"/>
            </w:r>
          </w:hyperlink>
        </w:p>
        <w:p w14:paraId="168C4E87" w14:textId="724E40B3"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4" w:history="1">
            <w:r w:rsidRPr="0083538A">
              <w:rPr>
                <w:rStyle w:val="af2"/>
                <w:rFonts w:ascii="微软雅黑" w:eastAsia="微软雅黑" w:hAnsi="微软雅黑" w:hint="eastAsia"/>
                <w:noProof/>
              </w:rPr>
              <w:t>4、增值服务CODE，新增：Comingsoon</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_Toc186032074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4</w:t>
            </w:r>
            <w:r>
              <w:rPr>
                <w:rFonts w:hint="eastAsia"/>
                <w:noProof/>
                <w:webHidden/>
              </w:rPr>
              <w:fldChar w:fldCharType="end"/>
            </w:r>
          </w:hyperlink>
        </w:p>
        <w:p w14:paraId="1FAD407A" w14:textId="6E81F921"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5" w:history="1">
            <w:r w:rsidRPr="0083538A">
              <w:rPr>
                <w:rStyle w:val="af2"/>
                <w:rFonts w:ascii="微软雅黑" w:eastAsia="微软雅黑" w:hAnsi="微软雅黑" w:hint="eastAsia"/>
                <w:noProof/>
              </w:rPr>
              <w:t>5、投保须知：条款已报出，替换为最新文件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_Toc186032075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4</w:t>
            </w:r>
            <w:r>
              <w:rPr>
                <w:rFonts w:hint="eastAsia"/>
                <w:noProof/>
                <w:webHidden/>
              </w:rPr>
              <w:fldChar w:fldCharType="end"/>
            </w:r>
          </w:hyperlink>
        </w:p>
        <w:p w14:paraId="548F3AF9" w14:textId="001D3680"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6" w:history="1">
            <w:r w:rsidRPr="0083538A">
              <w:rPr>
                <w:rStyle w:val="af2"/>
                <w:rFonts w:ascii="微软雅黑" w:eastAsia="微软雅黑" w:hAnsi="微软雅黑" w:hint="eastAsia"/>
                <w:noProof/>
              </w:rPr>
              <w:t>6、特别约定（前端展示）：替换为最新文件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_Toc186032076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6</w:t>
            </w:r>
            <w:r>
              <w:rPr>
                <w:rFonts w:hint="eastAsia"/>
                <w:noProof/>
                <w:webHidden/>
              </w:rPr>
              <w:fldChar w:fldCharType="end"/>
            </w:r>
          </w:hyperlink>
        </w:p>
        <w:p w14:paraId="15D63435" w14:textId="75C987ED"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7" w:history="1">
            <w:r w:rsidRPr="0083538A">
              <w:rPr>
                <w:rStyle w:val="af2"/>
                <w:rFonts w:ascii="微软雅黑" w:eastAsia="微软雅黑" w:hAnsi="微软雅黑" w:hint="eastAsia"/>
                <w:noProof/>
              </w:rPr>
              <w:t>7、增值服务删除“瑞金质子直通车服务“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_Toc186032077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7</w:t>
            </w:r>
            <w:r>
              <w:rPr>
                <w:rFonts w:hint="eastAsia"/>
                <w:noProof/>
                <w:webHidden/>
              </w:rPr>
              <w:fldChar w:fldCharType="end"/>
            </w:r>
          </w:hyperlink>
        </w:p>
        <w:p w14:paraId="559D8F3F" w14:textId="386DE829"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8" w:history="1">
            <w:r w:rsidRPr="0083538A">
              <w:rPr>
                <w:rStyle w:val="af2"/>
                <w:rFonts w:ascii="微软雅黑" w:eastAsia="微软雅黑" w:hAnsi="微软雅黑" w:hint="eastAsia"/>
                <w:noProof/>
              </w:rPr>
              <w:t>8、尊享e生2025增值服务通用描述：“药省保服务”、“肿瘤安康综合管理服务”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_Toc186032078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7</w:t>
            </w:r>
            <w:r>
              <w:rPr>
                <w:rFonts w:hint="eastAsia"/>
                <w:noProof/>
                <w:webHidden/>
              </w:rPr>
              <w:fldChar w:fldCharType="end"/>
            </w:r>
          </w:hyperlink>
        </w:p>
        <w:p w14:paraId="188D545B" w14:textId="38B8BF94"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79" w:history="1">
            <w:r w:rsidRPr="0083538A">
              <w:rPr>
                <w:rStyle w:val="af2"/>
                <w:rFonts w:ascii="微软雅黑" w:eastAsia="微软雅黑" w:hAnsi="微软雅黑" w:hint="eastAsia"/>
                <w:noProof/>
              </w:rPr>
              <w:t>9、添加增值服务手册，详见增值服务文件包</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_Toc186032079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8</w:t>
            </w:r>
            <w:r>
              <w:rPr>
                <w:rFonts w:hint="eastAsia"/>
                <w:noProof/>
                <w:webHidden/>
              </w:rPr>
              <w:fldChar w:fldCharType="end"/>
            </w:r>
          </w:hyperlink>
        </w:p>
        <w:p w14:paraId="00E9F331" w14:textId="4408E3FD"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0" w:history="1">
            <w:r w:rsidRPr="0083538A">
              <w:rPr>
                <w:rStyle w:val="af2"/>
                <w:rFonts w:ascii="微软雅黑" w:eastAsia="微软雅黑" w:hAnsi="微软雅黑" w:hint="eastAsia"/>
                <w:noProof/>
              </w:rPr>
              <w:t>10、指定民营医院清单 - 展示版：替换为最新文件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_Toc186032080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8</w:t>
            </w:r>
            <w:r>
              <w:rPr>
                <w:rFonts w:hint="eastAsia"/>
                <w:noProof/>
                <w:webHidden/>
              </w:rPr>
              <w:fldChar w:fldCharType="end"/>
            </w:r>
          </w:hyperlink>
        </w:p>
        <w:p w14:paraId="2A2340E5" w14:textId="2310E6AF"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1" w:history="1">
            <w:r w:rsidRPr="0083538A">
              <w:rPr>
                <w:rStyle w:val="af2"/>
                <w:rFonts w:ascii="微软雅黑" w:eastAsia="微软雅黑" w:hAnsi="微软雅黑" w:hint="eastAsia"/>
                <w:noProof/>
              </w:rPr>
              <w:t>11、保障利益表，同步投保须知修订点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_Toc186032081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8</w:t>
            </w:r>
            <w:r>
              <w:rPr>
                <w:rFonts w:hint="eastAsia"/>
                <w:noProof/>
                <w:webHidden/>
              </w:rPr>
              <w:fldChar w:fldCharType="end"/>
            </w:r>
          </w:hyperlink>
        </w:p>
        <w:p w14:paraId="257D5D79" w14:textId="4D999359"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2" w:history="1">
            <w:r w:rsidRPr="0083538A">
              <w:rPr>
                <w:rStyle w:val="af2"/>
                <w:rFonts w:ascii="微软雅黑" w:eastAsia="微软雅黑" w:hAnsi="微软雅黑" w:hint="eastAsia"/>
                <w:noProof/>
              </w:rPr>
              <w:t>12、转保专用——投保须知（前端展示），替换为最新文件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_Toc186032082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9</w:t>
            </w:r>
            <w:r>
              <w:rPr>
                <w:rFonts w:hint="eastAsia"/>
                <w:noProof/>
                <w:webHidden/>
              </w:rPr>
              <w:fldChar w:fldCharType="end"/>
            </w:r>
          </w:hyperlink>
        </w:p>
        <w:p w14:paraId="5577A67D" w14:textId="5364AEB6"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3" w:history="1">
            <w:r w:rsidRPr="0083538A">
              <w:rPr>
                <w:rStyle w:val="af2"/>
                <w:rFonts w:ascii="微软雅黑" w:eastAsia="微软雅黑" w:hAnsi="微软雅黑" w:hint="eastAsia"/>
                <w:noProof/>
              </w:rPr>
              <w:t>13、转保专用——特别约定（前端展示文件）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_Toc186032083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10</w:t>
            </w:r>
            <w:r>
              <w:rPr>
                <w:rFonts w:hint="eastAsia"/>
                <w:noProof/>
                <w:webHidden/>
              </w:rPr>
              <w:fldChar w:fldCharType="end"/>
            </w:r>
          </w:hyperlink>
        </w:p>
        <w:p w14:paraId="6A3ADC17" w14:textId="582A039B"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4" w:history="1">
            <w:r w:rsidRPr="0083538A">
              <w:rPr>
                <w:rStyle w:val="af2"/>
                <w:rFonts w:ascii="微软雅黑" w:eastAsia="微软雅黑" w:hAnsi="微软雅黑" w:hint="eastAsia"/>
                <w:noProof/>
              </w:rPr>
              <w:t>14、常见问题Q6有错误，替换为最新版本</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_Toc186032084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11</w:t>
            </w:r>
            <w:r>
              <w:rPr>
                <w:rFonts w:hint="eastAsia"/>
                <w:noProof/>
                <w:webHidden/>
              </w:rPr>
              <w:fldChar w:fldCharType="end"/>
            </w:r>
          </w:hyperlink>
        </w:p>
        <w:p w14:paraId="6F1A5C3C" w14:textId="62F54877"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5" w:history="1">
            <w:r w:rsidRPr="0083538A">
              <w:rPr>
                <w:rStyle w:val="af2"/>
                <w:rFonts w:ascii="微软雅黑" w:eastAsia="微软雅黑" w:hAnsi="微软雅黑" w:hint="eastAsia"/>
                <w:noProof/>
              </w:rPr>
              <w:t>15、服务手册，替换为最新版，质重服务医院更新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_Toc186032085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12</w:t>
            </w:r>
            <w:r>
              <w:rPr>
                <w:rFonts w:hint="eastAsia"/>
                <w:noProof/>
                <w:webHidden/>
              </w:rPr>
              <w:fldChar w:fldCharType="end"/>
            </w:r>
          </w:hyperlink>
        </w:p>
        <w:p w14:paraId="615149A1" w14:textId="683ACECA"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6" w:history="1">
            <w:r w:rsidRPr="0083538A">
              <w:rPr>
                <w:rStyle w:val="af2"/>
                <w:rFonts w:ascii="微软雅黑" w:eastAsia="微软雅黑" w:hAnsi="微软雅黑" w:hint="eastAsia"/>
                <w:noProof/>
              </w:rPr>
              <w:t>16、【共享免赔额加油包】描述部分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_Toc186032086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12</w:t>
            </w:r>
            <w:r>
              <w:rPr>
                <w:rFonts w:hint="eastAsia"/>
                <w:noProof/>
                <w:webHidden/>
              </w:rPr>
              <w:fldChar w:fldCharType="end"/>
            </w:r>
          </w:hyperlink>
        </w:p>
        <w:p w14:paraId="06828B9F" w14:textId="2E6743F2" w:rsidR="009D54F1" w:rsidRDefault="009D54F1" w:rsidP="009D54F1">
          <w:pPr>
            <w:pStyle w:val="TOC1"/>
            <w:spacing w:after="0" w:line="240" w:lineRule="auto"/>
            <w:rPr>
              <w:rFonts w:asciiTheme="minorHAnsi" w:eastAsiaTheme="minorEastAsia" w:hAnsiTheme="minorHAnsi" w:hint="eastAsia"/>
              <w:b w:val="0"/>
              <w:bCs w:val="0"/>
              <w:noProof/>
              <w:sz w:val="22"/>
            </w:rPr>
          </w:pPr>
          <w:hyperlink w:anchor="_Toc186032087" w:history="1">
            <w:r w:rsidRPr="0083538A">
              <w:rPr>
                <w:rStyle w:val="af2"/>
                <w:rFonts w:ascii="微软雅黑" w:eastAsia="微软雅黑" w:hAnsi="微软雅黑" w:hint="eastAsia"/>
                <w:noProof/>
              </w:rPr>
              <w:t>17、投保须知，条款错误，修订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_Toc186032087 \h</w:instrText>
            </w:r>
            <w:r>
              <w:rPr>
                <w:rFonts w:hint="eastAsia"/>
                <w:noProof/>
                <w:webHidden/>
              </w:rPr>
              <w:instrText xml:space="preserve"> </w:instrText>
            </w:r>
            <w:r>
              <w:rPr>
                <w:rFonts w:hint="eastAsia"/>
                <w:noProof/>
                <w:webHidden/>
              </w:rPr>
            </w:r>
            <w:r>
              <w:rPr>
                <w:rFonts w:hint="eastAsia"/>
                <w:noProof/>
                <w:webHidden/>
              </w:rPr>
              <w:fldChar w:fldCharType="separate"/>
            </w:r>
            <w:r>
              <w:rPr>
                <w:rFonts w:hint="eastAsia"/>
                <w:noProof/>
                <w:webHidden/>
              </w:rPr>
              <w:t>15</w:t>
            </w:r>
            <w:r>
              <w:rPr>
                <w:rFonts w:hint="eastAsia"/>
                <w:noProof/>
                <w:webHidden/>
              </w:rPr>
              <w:fldChar w:fldCharType="end"/>
            </w:r>
          </w:hyperlink>
        </w:p>
        <w:p w14:paraId="7076FD15" w14:textId="77777777" w:rsidR="009D54F1" w:rsidRDefault="003938F8" w:rsidP="009D54F1">
          <w:pPr>
            <w:spacing w:after="0" w:line="240" w:lineRule="auto"/>
            <w:rPr>
              <w:b/>
              <w:bCs/>
              <w:sz w:val="21"/>
              <w:szCs w:val="22"/>
              <w:lang w:val="zh-CN"/>
            </w:rPr>
          </w:pPr>
          <w:r w:rsidRPr="001937F7">
            <w:rPr>
              <w:b/>
              <w:bCs/>
              <w:sz w:val="21"/>
              <w:szCs w:val="22"/>
              <w:lang w:val="zh-CN"/>
            </w:rPr>
            <w:fldChar w:fldCharType="end"/>
          </w:r>
        </w:p>
        <w:p w14:paraId="3D426432" w14:textId="77777777" w:rsidR="009D54F1" w:rsidRDefault="009D54F1" w:rsidP="009D54F1">
          <w:pPr>
            <w:spacing w:after="0" w:line="240" w:lineRule="auto"/>
            <w:rPr>
              <w:b/>
              <w:bCs/>
              <w:sz w:val="21"/>
              <w:szCs w:val="22"/>
              <w:lang w:val="zh-CN"/>
            </w:rPr>
          </w:pPr>
        </w:p>
        <w:p w14:paraId="3CD938C4" w14:textId="1FD804F1" w:rsidR="00F4049F" w:rsidRPr="00987D8B" w:rsidRDefault="00000000" w:rsidP="009D54F1">
          <w:pPr>
            <w:spacing w:after="0" w:line="240" w:lineRule="auto"/>
            <w:rPr>
              <w:rFonts w:hint="eastAsia"/>
            </w:rPr>
          </w:pPr>
        </w:p>
      </w:sdtContent>
    </w:sdt>
    <w:p w14:paraId="666D7071" w14:textId="7ECC1BFC" w:rsidR="007A3DC7" w:rsidRPr="007A3DC7" w:rsidRDefault="007A3DC7" w:rsidP="009D0916">
      <w:pPr>
        <w:pStyle w:val="a9"/>
        <w:numPr>
          <w:ilvl w:val="0"/>
          <w:numId w:val="5"/>
        </w:numPr>
        <w:outlineLvl w:val="0"/>
        <w:rPr>
          <w:rFonts w:ascii="微软雅黑" w:eastAsia="微软雅黑" w:hAnsi="微软雅黑" w:hint="eastAsia"/>
          <w:b/>
          <w:bCs/>
          <w:sz w:val="36"/>
          <w:szCs w:val="36"/>
        </w:rPr>
      </w:pPr>
      <w:bookmarkStart w:id="0" w:name="_Toc186032071"/>
      <w:r w:rsidRPr="007A3DC7">
        <w:rPr>
          <w:rFonts w:ascii="微软雅黑" w:eastAsia="微软雅黑" w:hAnsi="微软雅黑" w:hint="eastAsia"/>
          <w:b/>
          <w:bCs/>
          <w:sz w:val="36"/>
          <w:szCs w:val="36"/>
        </w:rPr>
        <w:lastRenderedPageBreak/>
        <w:t>主险、附加险条款已报出</w:t>
      </w:r>
      <w:bookmarkEnd w:id="0"/>
    </w:p>
    <w:p w14:paraId="7DAF19A9" w14:textId="34C457FD" w:rsidR="00C72519" w:rsidRDefault="00C72519" w:rsidP="007A3DC7">
      <w:pPr>
        <w:rPr>
          <w:rFonts w:ascii="微软雅黑" w:eastAsia="微软雅黑" w:hAnsi="微软雅黑" w:hint="eastAsia"/>
          <w:sz w:val="24"/>
        </w:rPr>
      </w:pPr>
      <w:r>
        <w:rPr>
          <w:rFonts w:ascii="微软雅黑" w:eastAsia="微软雅黑" w:hAnsi="微软雅黑" w:hint="eastAsia"/>
          <w:sz w:val="24"/>
        </w:rPr>
        <w:t>条款PDF详见条款文件，</w:t>
      </w:r>
      <w:r w:rsidRPr="00C72519">
        <w:rPr>
          <w:rFonts w:ascii="微软雅黑" w:eastAsia="微软雅黑" w:hAnsi="微软雅黑" w:hint="eastAsia"/>
          <w:sz w:val="24"/>
        </w:rPr>
        <w:t>1. 个人医疗保险条款（互联网2024版E款）</w:t>
      </w:r>
      <w:r>
        <w:rPr>
          <w:rFonts w:ascii="微软雅黑" w:eastAsia="微软雅黑" w:hAnsi="微软雅黑" w:hint="eastAsia"/>
          <w:sz w:val="24"/>
        </w:rPr>
        <w:t>、</w:t>
      </w:r>
      <w:r w:rsidRPr="00C72519">
        <w:rPr>
          <w:rFonts w:ascii="微软雅黑" w:eastAsia="微软雅黑" w:hAnsi="微软雅黑" w:hint="eastAsia"/>
          <w:sz w:val="24"/>
        </w:rPr>
        <w:t>7. 附加住院津贴医疗保险条款（互联网2024版A款）</w:t>
      </w:r>
    </w:p>
    <w:p w14:paraId="6606566F" w14:textId="6AE5670C" w:rsidR="007A3DC7" w:rsidRDefault="007A3DC7" w:rsidP="007A3DC7">
      <w:pPr>
        <w:rPr>
          <w:rFonts w:ascii="微软雅黑" w:eastAsia="微软雅黑" w:hAnsi="微软雅黑" w:hint="eastAsia"/>
          <w:sz w:val="24"/>
        </w:rPr>
      </w:pPr>
      <w:r>
        <w:rPr>
          <w:rFonts w:ascii="微软雅黑" w:eastAsia="微软雅黑" w:hAnsi="微软雅黑" w:hint="eastAsia"/>
          <w:sz w:val="24"/>
        </w:rPr>
        <w:t>主险条款：</w:t>
      </w:r>
    </w:p>
    <w:p w14:paraId="0222E874" w14:textId="2090973A" w:rsidR="007A3DC7" w:rsidRPr="007A3DC7" w:rsidRDefault="007A3DC7" w:rsidP="007A3DC7">
      <w:pPr>
        <w:rPr>
          <w:rFonts w:ascii="微软雅黑" w:eastAsia="微软雅黑" w:hAnsi="微软雅黑" w:hint="eastAsia"/>
          <w:sz w:val="24"/>
        </w:rPr>
      </w:pPr>
      <w:proofErr w:type="gramStart"/>
      <w:r w:rsidRPr="007A3DC7">
        <w:rPr>
          <w:rFonts w:ascii="微软雅黑" w:eastAsia="微软雅黑" w:hAnsi="微软雅黑" w:hint="eastAsia"/>
          <w:sz w:val="24"/>
        </w:rPr>
        <w:t>众安在线</w:t>
      </w:r>
      <w:proofErr w:type="gramEnd"/>
      <w:r w:rsidRPr="007A3DC7">
        <w:rPr>
          <w:rFonts w:ascii="微软雅黑" w:eastAsia="微软雅黑" w:hAnsi="微软雅黑" w:hint="eastAsia"/>
          <w:sz w:val="24"/>
        </w:rPr>
        <w:t>财产保险股份有限公司个人医疗保险条款（互联网2024版E款）</w:t>
      </w:r>
    </w:p>
    <w:p w14:paraId="103C5CF2" w14:textId="77777777" w:rsidR="007A3DC7" w:rsidRPr="007A3DC7" w:rsidRDefault="007A3DC7" w:rsidP="007A3DC7">
      <w:pPr>
        <w:rPr>
          <w:rFonts w:ascii="微软雅黑" w:eastAsia="微软雅黑" w:hAnsi="微软雅黑" w:hint="eastAsia"/>
          <w:sz w:val="24"/>
        </w:rPr>
      </w:pPr>
      <w:r w:rsidRPr="007A3DC7">
        <w:rPr>
          <w:rFonts w:ascii="微软雅黑" w:eastAsia="微软雅黑" w:hAnsi="微软雅黑" w:hint="eastAsia"/>
          <w:sz w:val="24"/>
        </w:rPr>
        <w:t>C00017932512024121003853</w:t>
      </w:r>
    </w:p>
    <w:p w14:paraId="76C6693C" w14:textId="77777777" w:rsidR="007A3DC7" w:rsidRPr="007A3DC7" w:rsidRDefault="007A3DC7" w:rsidP="007A3DC7">
      <w:pPr>
        <w:rPr>
          <w:rFonts w:ascii="微软雅黑" w:eastAsia="微软雅黑" w:hAnsi="微软雅黑" w:hint="eastAsia"/>
          <w:sz w:val="24"/>
        </w:rPr>
      </w:pPr>
    </w:p>
    <w:p w14:paraId="34C011EB" w14:textId="77777777" w:rsidR="007A3DC7" w:rsidRPr="007A3DC7" w:rsidRDefault="007A3DC7" w:rsidP="007A3DC7">
      <w:pPr>
        <w:rPr>
          <w:rFonts w:ascii="微软雅黑" w:eastAsia="微软雅黑" w:hAnsi="微软雅黑" w:hint="eastAsia"/>
          <w:sz w:val="24"/>
        </w:rPr>
      </w:pPr>
      <w:r w:rsidRPr="007A3DC7">
        <w:rPr>
          <w:rFonts w:ascii="微软雅黑" w:eastAsia="微软雅黑" w:hAnsi="微软雅黑" w:hint="eastAsia"/>
          <w:sz w:val="24"/>
        </w:rPr>
        <w:t>附加险条款已报出：</w:t>
      </w:r>
    </w:p>
    <w:p w14:paraId="477C263C" w14:textId="77777777" w:rsidR="007A3DC7" w:rsidRPr="007A3DC7" w:rsidRDefault="007A3DC7" w:rsidP="007A3DC7">
      <w:pPr>
        <w:rPr>
          <w:rFonts w:ascii="微软雅黑" w:eastAsia="微软雅黑" w:hAnsi="微软雅黑" w:hint="eastAsia"/>
          <w:sz w:val="24"/>
        </w:rPr>
      </w:pPr>
      <w:proofErr w:type="gramStart"/>
      <w:r w:rsidRPr="007A3DC7">
        <w:rPr>
          <w:rFonts w:ascii="微软雅黑" w:eastAsia="微软雅黑" w:hAnsi="微软雅黑" w:hint="eastAsia"/>
          <w:sz w:val="24"/>
        </w:rPr>
        <w:t>众安在线</w:t>
      </w:r>
      <w:proofErr w:type="gramEnd"/>
      <w:r w:rsidRPr="007A3DC7">
        <w:rPr>
          <w:rFonts w:ascii="微软雅黑" w:eastAsia="微软雅黑" w:hAnsi="微软雅黑" w:hint="eastAsia"/>
          <w:sz w:val="24"/>
        </w:rPr>
        <w:t>财产保险股份有限公司附加住院津贴医疗保险条款（互联网2024版A款）</w:t>
      </w:r>
    </w:p>
    <w:p w14:paraId="7C6D0E57" w14:textId="00D398AD" w:rsidR="007A3DC7" w:rsidRDefault="007A3DC7" w:rsidP="007A3DC7">
      <w:pPr>
        <w:rPr>
          <w:rFonts w:ascii="微软雅黑" w:eastAsia="微软雅黑" w:hAnsi="微软雅黑" w:hint="eastAsia"/>
          <w:sz w:val="24"/>
        </w:rPr>
      </w:pPr>
      <w:r w:rsidRPr="007A3DC7">
        <w:rPr>
          <w:rFonts w:ascii="微软雅黑" w:eastAsia="微软雅黑" w:hAnsi="微软雅黑" w:hint="eastAsia"/>
          <w:sz w:val="24"/>
        </w:rPr>
        <w:t>C00017932522024120302643</w:t>
      </w:r>
    </w:p>
    <w:p w14:paraId="7DBD1F64" w14:textId="77777777" w:rsidR="00B110E4" w:rsidRPr="007A3DC7" w:rsidRDefault="00B110E4" w:rsidP="007A3DC7">
      <w:pPr>
        <w:rPr>
          <w:rFonts w:ascii="微软雅黑" w:eastAsia="微软雅黑" w:hAnsi="微软雅黑" w:hint="eastAsia"/>
          <w:sz w:val="24"/>
        </w:rPr>
      </w:pPr>
    </w:p>
    <w:p w14:paraId="5CA687F0" w14:textId="799149CE" w:rsidR="008579EA" w:rsidRDefault="008579EA" w:rsidP="007A3DC7">
      <w:pPr>
        <w:pStyle w:val="a9"/>
        <w:numPr>
          <w:ilvl w:val="0"/>
          <w:numId w:val="5"/>
        </w:numPr>
        <w:outlineLvl w:val="0"/>
        <w:rPr>
          <w:rFonts w:ascii="微软雅黑" w:eastAsia="微软雅黑" w:hAnsi="微软雅黑" w:hint="eastAsia"/>
          <w:b/>
          <w:bCs/>
          <w:sz w:val="36"/>
          <w:szCs w:val="36"/>
        </w:rPr>
      </w:pPr>
      <w:bookmarkStart w:id="1" w:name="_Toc186032072"/>
      <w:r>
        <w:rPr>
          <w:rFonts w:ascii="微软雅黑" w:eastAsia="微软雅黑" w:hAnsi="微软雅黑" w:hint="eastAsia"/>
          <w:b/>
          <w:bCs/>
          <w:sz w:val="36"/>
          <w:szCs w:val="36"/>
        </w:rPr>
        <w:t>条款变更：</w:t>
      </w:r>
      <w:r w:rsidR="00520A33">
        <w:rPr>
          <w:rFonts w:ascii="微软雅黑" w:eastAsia="微软雅黑" w:hAnsi="微软雅黑" w:hint="eastAsia"/>
          <w:b/>
          <w:bCs/>
          <w:sz w:val="36"/>
          <w:szCs w:val="36"/>
        </w:rPr>
        <w:t>住院费用补偿加油包，条款替换</w:t>
      </w:r>
      <w:bookmarkEnd w:id="1"/>
    </w:p>
    <w:p w14:paraId="3393643D" w14:textId="5A4FABCC" w:rsidR="008579EA" w:rsidRDefault="008579EA">
      <w:pPr>
        <w:rPr>
          <w:rFonts w:ascii="微软雅黑" w:eastAsia="微软雅黑" w:hAnsi="微软雅黑" w:hint="eastAsia"/>
          <w:sz w:val="24"/>
        </w:rPr>
      </w:pPr>
      <w:r w:rsidRPr="008579EA">
        <w:rPr>
          <w:rFonts w:ascii="微软雅黑" w:eastAsia="微软雅黑" w:hAnsi="微软雅黑"/>
          <w:sz w:val="24"/>
        </w:rPr>
        <w:t>《个人住院医疗费用补偿保险条款（互联网2022版A款）》</w:t>
      </w:r>
      <w:r>
        <w:rPr>
          <w:rFonts w:ascii="微软雅黑" w:eastAsia="微软雅黑" w:hAnsi="微软雅黑" w:hint="eastAsia"/>
          <w:sz w:val="24"/>
        </w:rPr>
        <w:t>【适用于住院费用补偿加油包】</w:t>
      </w:r>
    </w:p>
    <w:p w14:paraId="3BC1F126" w14:textId="6E9ECD9D" w:rsidR="008579EA" w:rsidRDefault="008579EA">
      <w:pPr>
        <w:rPr>
          <w:rFonts w:ascii="微软雅黑" w:eastAsia="微软雅黑" w:hAnsi="微软雅黑" w:hint="eastAsia"/>
          <w:sz w:val="24"/>
        </w:rPr>
      </w:pPr>
      <w:r>
        <w:rPr>
          <w:rFonts w:ascii="微软雅黑" w:eastAsia="微软雅黑" w:hAnsi="微软雅黑" w:hint="eastAsia"/>
          <w:sz w:val="24"/>
        </w:rPr>
        <w:t>变更为：</w:t>
      </w:r>
    </w:p>
    <w:p w14:paraId="6B595957" w14:textId="4CBAE3F1" w:rsidR="008579EA" w:rsidRPr="008579EA" w:rsidRDefault="008579EA">
      <w:pPr>
        <w:rPr>
          <w:rFonts w:ascii="微软雅黑" w:eastAsia="微软雅黑" w:hAnsi="微软雅黑" w:hint="eastAsia"/>
          <w:sz w:val="24"/>
        </w:rPr>
      </w:pPr>
      <w:r w:rsidRPr="008579EA">
        <w:rPr>
          <w:rFonts w:ascii="微软雅黑" w:eastAsia="微软雅黑" w:hAnsi="微软雅黑"/>
          <w:sz w:val="24"/>
        </w:rPr>
        <w:t>个人住院医疗费用补偿保险条款（互联网2024版A款）</w:t>
      </w:r>
      <w:r w:rsidRPr="008579EA">
        <w:rPr>
          <w:rFonts w:ascii="微软雅黑" w:eastAsia="微软雅黑" w:hAnsi="微软雅黑"/>
          <w:sz w:val="24"/>
        </w:rPr>
        <w:br/>
        <w:t>C00017932512024091300633</w:t>
      </w:r>
    </w:p>
    <w:p w14:paraId="1863D54D" w14:textId="42F6A647" w:rsidR="00CE5D2B" w:rsidRDefault="00FB1189" w:rsidP="00CE5D2B">
      <w:pPr>
        <w:rPr>
          <w:rFonts w:ascii="微软雅黑" w:eastAsia="微软雅黑" w:hAnsi="微软雅黑" w:hint="eastAsia"/>
          <w:b/>
          <w:bCs/>
          <w:sz w:val="36"/>
          <w:szCs w:val="36"/>
        </w:rPr>
      </w:pPr>
      <w:r>
        <w:rPr>
          <w:rFonts w:ascii="微软雅黑" w:eastAsia="微软雅黑" w:hAnsi="微软雅黑" w:hint="eastAsia"/>
          <w:b/>
          <w:bCs/>
          <w:sz w:val="36"/>
          <w:szCs w:val="36"/>
        </w:rPr>
        <w:lastRenderedPageBreak/>
        <w:t>2、</w:t>
      </w:r>
      <w:r w:rsidR="00CE5D2B" w:rsidRPr="005343D2">
        <w:rPr>
          <w:rFonts w:ascii="微软雅黑" w:eastAsia="微软雅黑" w:hAnsi="微软雅黑" w:hint="eastAsia"/>
          <w:b/>
          <w:bCs/>
          <w:sz w:val="36"/>
          <w:szCs w:val="36"/>
        </w:rPr>
        <w:t>配置表：</w:t>
      </w:r>
      <w:r w:rsidR="00CE5D2B">
        <w:rPr>
          <w:rFonts w:ascii="微软雅黑" w:eastAsia="微软雅黑" w:hAnsi="微软雅黑" w:hint="eastAsia"/>
          <w:b/>
          <w:bCs/>
          <w:sz w:val="36"/>
          <w:szCs w:val="36"/>
        </w:rPr>
        <w:t>随条款变更，条款code变更，如下</w:t>
      </w:r>
      <w:r w:rsidR="00BB2B8D">
        <w:rPr>
          <w:rFonts w:ascii="微软雅黑" w:eastAsia="微软雅黑" w:hAnsi="微软雅黑" w:hint="eastAsia"/>
          <w:b/>
          <w:bCs/>
          <w:sz w:val="36"/>
          <w:szCs w:val="36"/>
        </w:rPr>
        <w:t>标蓝</w:t>
      </w:r>
    </w:p>
    <w:p w14:paraId="72F9944F" w14:textId="7D6596F7" w:rsidR="00CE5D2B" w:rsidRPr="00CE5D2B" w:rsidRDefault="00CE5D2B">
      <w:pPr>
        <w:rPr>
          <w:rFonts w:ascii="微软雅黑" w:eastAsia="微软雅黑" w:hAnsi="微软雅黑" w:hint="eastAsia"/>
          <w:sz w:val="24"/>
        </w:rPr>
      </w:pPr>
      <w:r>
        <w:rPr>
          <w:noProof/>
        </w:rPr>
        <w:drawing>
          <wp:inline distT="0" distB="0" distL="0" distR="0" wp14:anchorId="3D5D8F1F" wp14:editId="155C89D6">
            <wp:extent cx="5274310" cy="233045"/>
            <wp:effectExtent l="0" t="0" r="2540" b="0"/>
            <wp:docPr id="947436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436851" name=""/>
                    <pic:cNvPicPr/>
                  </pic:nvPicPr>
                  <pic:blipFill>
                    <a:blip r:embed="rId8"/>
                    <a:stretch>
                      <a:fillRect/>
                    </a:stretch>
                  </pic:blipFill>
                  <pic:spPr>
                    <a:xfrm>
                      <a:off x="0" y="0"/>
                      <a:ext cx="5274310" cy="233045"/>
                    </a:xfrm>
                    <a:prstGeom prst="rect">
                      <a:avLst/>
                    </a:prstGeom>
                  </pic:spPr>
                </pic:pic>
              </a:graphicData>
            </a:graphic>
          </wp:inline>
        </w:drawing>
      </w:r>
    </w:p>
    <w:p w14:paraId="17FE788F" w14:textId="38187D82" w:rsidR="00CE5D2B" w:rsidRDefault="00BB2B8D">
      <w:pPr>
        <w:rPr>
          <w:rFonts w:ascii="微软雅黑" w:eastAsia="微软雅黑" w:hAnsi="微软雅黑" w:hint="eastAsia"/>
          <w:sz w:val="24"/>
        </w:rPr>
      </w:pPr>
      <w:r>
        <w:rPr>
          <w:noProof/>
        </w:rPr>
        <w:drawing>
          <wp:inline distT="0" distB="0" distL="0" distR="0" wp14:anchorId="1E93BE38" wp14:editId="4C6819D2">
            <wp:extent cx="1669774" cy="4374704"/>
            <wp:effectExtent l="0" t="0" r="6985" b="6985"/>
            <wp:docPr id="1198565719" name="图片 1" descr="图表&#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65719" name="图片 1" descr="图表&#10;&#10;中度可信度描述已自动生成"/>
                    <pic:cNvPicPr/>
                  </pic:nvPicPr>
                  <pic:blipFill>
                    <a:blip r:embed="rId9"/>
                    <a:stretch>
                      <a:fillRect/>
                    </a:stretch>
                  </pic:blipFill>
                  <pic:spPr>
                    <a:xfrm>
                      <a:off x="0" y="0"/>
                      <a:ext cx="1673459" cy="4384358"/>
                    </a:xfrm>
                    <a:prstGeom prst="rect">
                      <a:avLst/>
                    </a:prstGeom>
                  </pic:spPr>
                </pic:pic>
              </a:graphicData>
            </a:graphic>
          </wp:inline>
        </w:drawing>
      </w:r>
    </w:p>
    <w:p w14:paraId="6DFCC586" w14:textId="76520D6F" w:rsidR="005343D2" w:rsidRPr="005343D2" w:rsidRDefault="00FB1189" w:rsidP="005343D2">
      <w:pPr>
        <w:outlineLvl w:val="0"/>
        <w:rPr>
          <w:rFonts w:ascii="微软雅黑" w:eastAsia="微软雅黑" w:hAnsi="微软雅黑" w:hint="eastAsia"/>
          <w:b/>
          <w:bCs/>
          <w:sz w:val="36"/>
          <w:szCs w:val="36"/>
        </w:rPr>
      </w:pPr>
      <w:bookmarkStart w:id="2" w:name="_Toc186032073"/>
      <w:r>
        <w:rPr>
          <w:rFonts w:ascii="微软雅黑" w:eastAsia="微软雅黑" w:hAnsi="微软雅黑" w:hint="eastAsia"/>
          <w:b/>
          <w:bCs/>
          <w:sz w:val="36"/>
          <w:szCs w:val="36"/>
        </w:rPr>
        <w:t>3、</w:t>
      </w:r>
      <w:r w:rsidR="005343D2" w:rsidRPr="005343D2">
        <w:rPr>
          <w:rFonts w:ascii="微软雅黑" w:eastAsia="微软雅黑" w:hAnsi="微软雅黑" w:hint="eastAsia"/>
          <w:b/>
          <w:bCs/>
          <w:sz w:val="36"/>
          <w:szCs w:val="36"/>
        </w:rPr>
        <w:t>配置表：费率表  - 多人，条款、责任、条款code等抬头有误，以费率表 - 单人为准</w:t>
      </w:r>
      <w:bookmarkEnd w:id="2"/>
    </w:p>
    <w:p w14:paraId="34ADE091" w14:textId="5774E84F" w:rsidR="005343D2" w:rsidRDefault="005343D2">
      <w:pPr>
        <w:rPr>
          <w:rFonts w:ascii="微软雅黑" w:eastAsia="微软雅黑" w:hAnsi="微软雅黑" w:hint="eastAsia"/>
          <w:sz w:val="24"/>
        </w:rPr>
      </w:pPr>
      <w:r>
        <w:rPr>
          <w:noProof/>
        </w:rPr>
        <w:drawing>
          <wp:inline distT="0" distB="0" distL="0" distR="0" wp14:anchorId="3B0109EC" wp14:editId="62F19CA0">
            <wp:extent cx="5274310" cy="452755"/>
            <wp:effectExtent l="0" t="0" r="2540" b="4445"/>
            <wp:docPr id="20199584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58486" name=""/>
                    <pic:cNvPicPr/>
                  </pic:nvPicPr>
                  <pic:blipFill>
                    <a:blip r:embed="rId10"/>
                    <a:stretch>
                      <a:fillRect/>
                    </a:stretch>
                  </pic:blipFill>
                  <pic:spPr>
                    <a:xfrm>
                      <a:off x="0" y="0"/>
                      <a:ext cx="5274310" cy="452755"/>
                    </a:xfrm>
                    <a:prstGeom prst="rect">
                      <a:avLst/>
                    </a:prstGeom>
                  </pic:spPr>
                </pic:pic>
              </a:graphicData>
            </a:graphic>
          </wp:inline>
        </w:drawing>
      </w:r>
    </w:p>
    <w:p w14:paraId="179544D3" w14:textId="77777777" w:rsidR="00B110E4" w:rsidRDefault="00B110E4">
      <w:pPr>
        <w:rPr>
          <w:rFonts w:ascii="微软雅黑" w:eastAsia="微软雅黑" w:hAnsi="微软雅黑" w:hint="eastAsia"/>
          <w:sz w:val="24"/>
        </w:rPr>
      </w:pPr>
    </w:p>
    <w:p w14:paraId="06331E52" w14:textId="77777777" w:rsidR="00B110E4" w:rsidRDefault="00B110E4">
      <w:pPr>
        <w:rPr>
          <w:rFonts w:ascii="微软雅黑" w:eastAsia="微软雅黑" w:hAnsi="微软雅黑" w:hint="eastAsia"/>
          <w:sz w:val="24"/>
        </w:rPr>
      </w:pPr>
    </w:p>
    <w:p w14:paraId="508DE4E7" w14:textId="6A1FA31B" w:rsidR="006A6CC5" w:rsidRPr="006A6CC5" w:rsidRDefault="006A6CC5" w:rsidP="006A6CC5">
      <w:pPr>
        <w:outlineLvl w:val="0"/>
        <w:rPr>
          <w:rFonts w:ascii="微软雅黑" w:eastAsia="微软雅黑" w:hAnsi="微软雅黑" w:hint="eastAsia"/>
          <w:b/>
          <w:bCs/>
          <w:sz w:val="36"/>
          <w:szCs w:val="36"/>
        </w:rPr>
      </w:pPr>
      <w:bookmarkStart w:id="3" w:name="_Toc186032074"/>
      <w:r w:rsidRPr="006A6CC5">
        <w:rPr>
          <w:rFonts w:ascii="微软雅黑" w:eastAsia="微软雅黑" w:hAnsi="微软雅黑" w:hint="eastAsia"/>
          <w:b/>
          <w:bCs/>
          <w:sz w:val="36"/>
          <w:szCs w:val="36"/>
        </w:rPr>
        <w:lastRenderedPageBreak/>
        <w:t>4、</w:t>
      </w:r>
      <w:r>
        <w:rPr>
          <w:rFonts w:ascii="微软雅黑" w:eastAsia="微软雅黑" w:hAnsi="微软雅黑" w:hint="eastAsia"/>
          <w:b/>
          <w:bCs/>
          <w:sz w:val="36"/>
          <w:szCs w:val="36"/>
        </w:rPr>
        <w:t>增值服务CODE，新增：</w:t>
      </w:r>
      <w:proofErr w:type="spellStart"/>
      <w:r w:rsidR="00EA4539" w:rsidRPr="00EA4539">
        <w:rPr>
          <w:rFonts w:ascii="微软雅黑" w:eastAsia="微软雅黑" w:hAnsi="微软雅黑" w:hint="eastAsia"/>
          <w:b/>
          <w:bCs/>
          <w:sz w:val="36"/>
          <w:szCs w:val="36"/>
        </w:rPr>
        <w:t>Comingsoon</w:t>
      </w:r>
      <w:bookmarkEnd w:id="3"/>
      <w:proofErr w:type="spellEnd"/>
    </w:p>
    <w:p w14:paraId="269CC2D2" w14:textId="496DDDA3" w:rsidR="006A6CC5" w:rsidRDefault="006A6CC5">
      <w:pPr>
        <w:rPr>
          <w:rFonts w:ascii="微软雅黑" w:eastAsia="微软雅黑" w:hAnsi="微软雅黑" w:hint="eastAsia"/>
          <w:sz w:val="24"/>
        </w:rPr>
      </w:pPr>
      <w:r w:rsidRPr="006A6CC5">
        <w:rPr>
          <w:rFonts w:ascii="微软雅黑" w:eastAsia="微软雅黑" w:hAnsi="微软雅黑" w:hint="eastAsia"/>
          <w:sz w:val="24"/>
        </w:rPr>
        <w:t>敬请期待</w:t>
      </w:r>
      <w:proofErr w:type="spellStart"/>
      <w:r w:rsidRPr="006A6CC5">
        <w:rPr>
          <w:rFonts w:ascii="微软雅黑" w:eastAsia="微软雅黑" w:hAnsi="微软雅黑" w:hint="eastAsia"/>
          <w:sz w:val="24"/>
        </w:rPr>
        <w:t>Comingsoon</w:t>
      </w:r>
      <w:proofErr w:type="spellEnd"/>
    </w:p>
    <w:p w14:paraId="65FF1E7C" w14:textId="6E3E9053" w:rsidR="006A6CC5" w:rsidRDefault="006A6CC5">
      <w:pPr>
        <w:rPr>
          <w:rFonts w:ascii="微软雅黑" w:eastAsia="微软雅黑" w:hAnsi="微软雅黑" w:hint="eastAsia"/>
          <w:sz w:val="24"/>
        </w:rPr>
      </w:pPr>
      <w:r>
        <w:rPr>
          <w:noProof/>
        </w:rPr>
        <w:drawing>
          <wp:inline distT="0" distB="0" distL="0" distR="0" wp14:anchorId="7133B81C" wp14:editId="77DED177">
            <wp:extent cx="4813402" cy="1321860"/>
            <wp:effectExtent l="0" t="0" r="6350" b="0"/>
            <wp:docPr id="1785667880"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667880" name="图片 1" descr="文本&#10;&#10;描述已自动生成"/>
                    <pic:cNvPicPr/>
                  </pic:nvPicPr>
                  <pic:blipFill>
                    <a:blip r:embed="rId11"/>
                    <a:stretch>
                      <a:fillRect/>
                    </a:stretch>
                  </pic:blipFill>
                  <pic:spPr>
                    <a:xfrm>
                      <a:off x="0" y="0"/>
                      <a:ext cx="4820957" cy="1323935"/>
                    </a:xfrm>
                    <a:prstGeom prst="rect">
                      <a:avLst/>
                    </a:prstGeom>
                  </pic:spPr>
                </pic:pic>
              </a:graphicData>
            </a:graphic>
          </wp:inline>
        </w:drawing>
      </w:r>
    </w:p>
    <w:p w14:paraId="5FD6E85F" w14:textId="3F6280F8" w:rsidR="00CE5D2B" w:rsidRPr="00CE5D2B" w:rsidRDefault="006A6CC5" w:rsidP="006A6CC5">
      <w:pPr>
        <w:outlineLvl w:val="0"/>
        <w:rPr>
          <w:rFonts w:ascii="微软雅黑" w:eastAsia="微软雅黑" w:hAnsi="微软雅黑" w:hint="eastAsia"/>
          <w:sz w:val="24"/>
        </w:rPr>
      </w:pPr>
      <w:bookmarkStart w:id="4" w:name="_Toc186032075"/>
      <w:r>
        <w:rPr>
          <w:rFonts w:ascii="微软雅黑" w:eastAsia="微软雅黑" w:hAnsi="微软雅黑" w:hint="eastAsia"/>
          <w:b/>
          <w:bCs/>
          <w:sz w:val="36"/>
          <w:szCs w:val="36"/>
        </w:rPr>
        <w:t>5</w:t>
      </w:r>
      <w:r w:rsidR="00FB1189">
        <w:rPr>
          <w:rFonts w:ascii="微软雅黑" w:eastAsia="微软雅黑" w:hAnsi="微软雅黑" w:hint="eastAsia"/>
          <w:b/>
          <w:bCs/>
          <w:sz w:val="36"/>
          <w:szCs w:val="36"/>
        </w:rPr>
        <w:t>、</w:t>
      </w:r>
      <w:r w:rsidR="00930261">
        <w:rPr>
          <w:rFonts w:ascii="微软雅黑" w:eastAsia="微软雅黑" w:hAnsi="微软雅黑" w:hint="eastAsia"/>
          <w:b/>
          <w:bCs/>
          <w:sz w:val="36"/>
          <w:szCs w:val="36"/>
        </w:rPr>
        <w:t>投保须知</w:t>
      </w:r>
      <w:r w:rsidR="00930261" w:rsidRPr="005343D2">
        <w:rPr>
          <w:rFonts w:ascii="微软雅黑" w:eastAsia="微软雅黑" w:hAnsi="微软雅黑" w:hint="eastAsia"/>
          <w:b/>
          <w:bCs/>
          <w:sz w:val="36"/>
          <w:szCs w:val="36"/>
        </w:rPr>
        <w:t>：</w:t>
      </w:r>
      <w:r w:rsidR="007A3DC7">
        <w:rPr>
          <w:rFonts w:ascii="微软雅黑" w:eastAsia="微软雅黑" w:hAnsi="微软雅黑" w:hint="eastAsia"/>
          <w:b/>
          <w:bCs/>
          <w:sz w:val="36"/>
          <w:szCs w:val="36"/>
        </w:rPr>
        <w:t>条款已报出</w:t>
      </w:r>
      <w:r w:rsidR="00FB7640">
        <w:rPr>
          <w:rFonts w:ascii="微软雅黑" w:eastAsia="微软雅黑" w:hAnsi="微软雅黑" w:hint="eastAsia"/>
          <w:b/>
          <w:bCs/>
          <w:sz w:val="36"/>
          <w:szCs w:val="36"/>
        </w:rPr>
        <w:t>，替换为最新文件</w:t>
      </w:r>
      <w:bookmarkEnd w:id="4"/>
      <w:r w:rsidR="00FB7640" w:rsidRPr="00CE5D2B">
        <w:rPr>
          <w:rFonts w:ascii="微软雅黑" w:eastAsia="微软雅黑" w:hAnsi="微软雅黑" w:hint="eastAsia"/>
          <w:sz w:val="24"/>
        </w:rPr>
        <w:t xml:space="preserve"> </w:t>
      </w:r>
    </w:p>
    <w:p w14:paraId="64EE70E1" w14:textId="373CA601" w:rsidR="00CE5D2B" w:rsidRPr="0060542E" w:rsidRDefault="00FB7640">
      <w:pPr>
        <w:rPr>
          <w:rFonts w:ascii="微软雅黑" w:eastAsia="微软雅黑" w:hAnsi="微软雅黑" w:hint="eastAsia"/>
          <w:sz w:val="24"/>
        </w:rPr>
      </w:pPr>
      <w:r w:rsidRPr="0060542E">
        <w:rPr>
          <w:rFonts w:ascii="微软雅黑" w:eastAsia="微软雅黑" w:hAnsi="微软雅黑" w:hint="eastAsia"/>
          <w:sz w:val="24"/>
        </w:rPr>
        <w:t>主要修订内容</w:t>
      </w:r>
      <w:r w:rsidR="0060542E">
        <w:rPr>
          <w:rFonts w:ascii="微软雅黑" w:eastAsia="微软雅黑" w:hAnsi="微软雅黑" w:hint="eastAsia"/>
          <w:sz w:val="24"/>
        </w:rPr>
        <w:t>如下</w:t>
      </w:r>
      <w:r w:rsidRPr="0060542E">
        <w:rPr>
          <w:rFonts w:ascii="微软雅黑" w:eastAsia="微软雅黑" w:hAnsi="微软雅黑" w:hint="eastAsia"/>
          <w:sz w:val="24"/>
        </w:rPr>
        <w:t>：</w:t>
      </w:r>
    </w:p>
    <w:p w14:paraId="09A80529" w14:textId="611D66FD" w:rsidR="001D07CA" w:rsidRPr="001D07CA" w:rsidRDefault="001D07CA" w:rsidP="001D07CA">
      <w:pPr>
        <w:pStyle w:val="a9"/>
        <w:numPr>
          <w:ilvl w:val="0"/>
          <w:numId w:val="6"/>
        </w:numPr>
        <w:rPr>
          <w:rFonts w:ascii="微软雅黑" w:eastAsia="微软雅黑" w:hAnsi="微软雅黑" w:hint="eastAsia"/>
          <w:sz w:val="24"/>
        </w:rPr>
      </w:pPr>
      <w:r>
        <w:rPr>
          <w:rFonts w:ascii="微软雅黑" w:eastAsia="微软雅黑" w:hAnsi="微软雅黑" w:hint="eastAsia"/>
          <w:sz w:val="24"/>
        </w:rPr>
        <w:t>责任1-3</w:t>
      </w:r>
      <w:r w:rsidR="00E51FED">
        <w:rPr>
          <w:rFonts w:ascii="微软雅黑" w:eastAsia="微软雅黑" w:hAnsi="微软雅黑" w:hint="eastAsia"/>
          <w:sz w:val="24"/>
        </w:rPr>
        <w:t>描述第7条</w:t>
      </w:r>
      <w:r>
        <w:rPr>
          <w:rFonts w:ascii="微软雅黑" w:eastAsia="微软雅黑" w:hAnsi="微软雅黑" w:hint="eastAsia"/>
          <w:sz w:val="24"/>
        </w:rPr>
        <w:t>，添加注册号</w:t>
      </w:r>
    </w:p>
    <w:p w14:paraId="5E342AF1" w14:textId="0D1FFA03" w:rsidR="00FB7640" w:rsidRDefault="00FB7640" w:rsidP="001D07CA">
      <w:pPr>
        <w:pStyle w:val="a9"/>
        <w:numPr>
          <w:ilvl w:val="0"/>
          <w:numId w:val="6"/>
        </w:numPr>
        <w:rPr>
          <w:rFonts w:ascii="微软雅黑" w:eastAsia="微软雅黑" w:hAnsi="微软雅黑" w:hint="eastAsia"/>
          <w:sz w:val="24"/>
        </w:rPr>
      </w:pPr>
      <w:r w:rsidRPr="001D07CA">
        <w:rPr>
          <w:rFonts w:ascii="微软雅黑" w:eastAsia="微软雅黑" w:hAnsi="微软雅黑" w:hint="eastAsia"/>
          <w:sz w:val="24"/>
        </w:rPr>
        <w:t>住院医疗费用补偿加油包，“，”改为“、”，标点符号</w:t>
      </w:r>
    </w:p>
    <w:p w14:paraId="2E84C0B3" w14:textId="6D35FB3A" w:rsidR="001D07CA" w:rsidRPr="001D07CA" w:rsidRDefault="001D07CA" w:rsidP="001D07CA">
      <w:pPr>
        <w:pStyle w:val="a9"/>
        <w:numPr>
          <w:ilvl w:val="0"/>
          <w:numId w:val="6"/>
        </w:numPr>
        <w:rPr>
          <w:rFonts w:ascii="微软雅黑" w:eastAsia="微软雅黑" w:hAnsi="微软雅黑" w:hint="eastAsia"/>
          <w:sz w:val="24"/>
        </w:rPr>
      </w:pPr>
      <w:r w:rsidRPr="001D07CA">
        <w:rPr>
          <w:rFonts w:ascii="微软雅黑" w:eastAsia="微软雅黑" w:hAnsi="微软雅黑" w:hint="eastAsia"/>
          <w:sz w:val="24"/>
        </w:rPr>
        <w:t>产品说明部分，添加注册号</w:t>
      </w:r>
    </w:p>
    <w:p w14:paraId="0BA599FA" w14:textId="1806D238" w:rsidR="00FB7640" w:rsidRPr="001D07CA" w:rsidRDefault="001D07CA" w:rsidP="001D07CA">
      <w:pPr>
        <w:pStyle w:val="a9"/>
        <w:numPr>
          <w:ilvl w:val="0"/>
          <w:numId w:val="6"/>
        </w:numPr>
        <w:rPr>
          <w:rFonts w:ascii="微软雅黑" w:eastAsia="微软雅黑" w:hAnsi="微软雅黑" w:hint="eastAsia"/>
          <w:sz w:val="24"/>
        </w:rPr>
      </w:pPr>
      <w:r>
        <w:rPr>
          <w:rFonts w:ascii="微软雅黑" w:eastAsia="微软雅黑" w:hAnsi="微软雅黑" w:hint="eastAsia"/>
          <w:sz w:val="24"/>
        </w:rPr>
        <w:t>产品说明部分，第7条，</w:t>
      </w:r>
      <w:r w:rsidR="00FB7640" w:rsidRPr="001D07CA">
        <w:rPr>
          <w:rFonts w:ascii="微软雅黑" w:eastAsia="微软雅黑" w:hAnsi="微软雅黑" w:hint="eastAsia"/>
          <w:sz w:val="24"/>
        </w:rPr>
        <w:t>删除“瑞金质子直通车服务”</w:t>
      </w:r>
    </w:p>
    <w:p w14:paraId="5AEABB44" w14:textId="06F7BFA7" w:rsidR="001D07CA" w:rsidRDefault="001D07CA">
      <w:pPr>
        <w:rPr>
          <w:rFonts w:hint="eastAsia"/>
          <w:noProof/>
        </w:rPr>
      </w:pPr>
      <w:r>
        <w:rPr>
          <w:noProof/>
        </w:rPr>
        <w:drawing>
          <wp:inline distT="0" distB="0" distL="0" distR="0" wp14:anchorId="69802E3A" wp14:editId="332D8174">
            <wp:extent cx="5274310" cy="954405"/>
            <wp:effectExtent l="0" t="0" r="2540" b="0"/>
            <wp:docPr id="769750081"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50081" name="图片 1" descr="文本&#10;&#10;描述已自动生成"/>
                    <pic:cNvPicPr/>
                  </pic:nvPicPr>
                  <pic:blipFill>
                    <a:blip r:embed="rId12"/>
                    <a:stretch>
                      <a:fillRect/>
                    </a:stretch>
                  </pic:blipFill>
                  <pic:spPr>
                    <a:xfrm>
                      <a:off x="0" y="0"/>
                      <a:ext cx="5274310" cy="954405"/>
                    </a:xfrm>
                    <a:prstGeom prst="rect">
                      <a:avLst/>
                    </a:prstGeom>
                  </pic:spPr>
                </pic:pic>
              </a:graphicData>
            </a:graphic>
          </wp:inline>
        </w:drawing>
      </w:r>
    </w:p>
    <w:p w14:paraId="4DFF7BFD" w14:textId="6802DEFA" w:rsidR="00FB7640" w:rsidRPr="001D07CA" w:rsidRDefault="00FB7640">
      <w:pPr>
        <w:rPr>
          <w:rFonts w:hint="eastAsia"/>
          <w:noProof/>
        </w:rPr>
      </w:pPr>
      <w:r>
        <w:rPr>
          <w:noProof/>
        </w:rPr>
        <w:drawing>
          <wp:inline distT="0" distB="0" distL="0" distR="0" wp14:anchorId="203C5598" wp14:editId="7CF38EBE">
            <wp:extent cx="5274310" cy="2552700"/>
            <wp:effectExtent l="0" t="0" r="2540" b="0"/>
            <wp:docPr id="613386906" name="图片 1"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386906" name="图片 1" descr="手机屏幕截图&#10;&#10;描述已自动生成"/>
                    <pic:cNvPicPr/>
                  </pic:nvPicPr>
                  <pic:blipFill>
                    <a:blip r:embed="rId13"/>
                    <a:stretch>
                      <a:fillRect/>
                    </a:stretch>
                  </pic:blipFill>
                  <pic:spPr>
                    <a:xfrm>
                      <a:off x="0" y="0"/>
                      <a:ext cx="5274310" cy="2552700"/>
                    </a:xfrm>
                    <a:prstGeom prst="rect">
                      <a:avLst/>
                    </a:prstGeom>
                  </pic:spPr>
                </pic:pic>
              </a:graphicData>
            </a:graphic>
          </wp:inline>
        </w:drawing>
      </w:r>
    </w:p>
    <w:p w14:paraId="51F16277" w14:textId="153B59EF" w:rsidR="00F01E1A" w:rsidRDefault="001D07CA">
      <w:pPr>
        <w:rPr>
          <w:rFonts w:ascii="微软雅黑" w:eastAsia="微软雅黑" w:hAnsi="微软雅黑" w:hint="eastAsia"/>
          <w:sz w:val="24"/>
        </w:rPr>
      </w:pPr>
      <w:r>
        <w:rPr>
          <w:noProof/>
        </w:rPr>
        <w:lastRenderedPageBreak/>
        <w:drawing>
          <wp:inline distT="0" distB="0" distL="0" distR="0" wp14:anchorId="20F5EC1C" wp14:editId="5DA1D5C1">
            <wp:extent cx="5274310" cy="5023485"/>
            <wp:effectExtent l="0" t="0" r="2540" b="5715"/>
            <wp:docPr id="2088797456"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797456" name="图片 1" descr="图形用户界面, 文本, 应用程序, 电子邮件&#10;&#10;描述已自动生成"/>
                    <pic:cNvPicPr/>
                  </pic:nvPicPr>
                  <pic:blipFill>
                    <a:blip r:embed="rId14"/>
                    <a:stretch>
                      <a:fillRect/>
                    </a:stretch>
                  </pic:blipFill>
                  <pic:spPr>
                    <a:xfrm>
                      <a:off x="0" y="0"/>
                      <a:ext cx="5274310" cy="5023485"/>
                    </a:xfrm>
                    <a:prstGeom prst="rect">
                      <a:avLst/>
                    </a:prstGeom>
                  </pic:spPr>
                </pic:pic>
              </a:graphicData>
            </a:graphic>
          </wp:inline>
        </w:drawing>
      </w:r>
    </w:p>
    <w:p w14:paraId="392D058C" w14:textId="1FB0B621" w:rsidR="006A6CC5" w:rsidRDefault="001D07CA">
      <w:pPr>
        <w:rPr>
          <w:rFonts w:ascii="微软雅黑" w:eastAsia="微软雅黑" w:hAnsi="微软雅黑" w:hint="eastAsia"/>
          <w:sz w:val="24"/>
        </w:rPr>
      </w:pPr>
      <w:r>
        <w:rPr>
          <w:noProof/>
        </w:rPr>
        <w:drawing>
          <wp:inline distT="0" distB="0" distL="0" distR="0" wp14:anchorId="5947C512" wp14:editId="0AE400E4">
            <wp:extent cx="5274310" cy="1425575"/>
            <wp:effectExtent l="0" t="0" r="2540" b="3175"/>
            <wp:docPr id="1058125417" name="图片 1"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125417" name="图片 1" descr="文本, 信件&#10;&#10;描述已自动生成"/>
                    <pic:cNvPicPr/>
                  </pic:nvPicPr>
                  <pic:blipFill>
                    <a:blip r:embed="rId15"/>
                    <a:stretch>
                      <a:fillRect/>
                    </a:stretch>
                  </pic:blipFill>
                  <pic:spPr>
                    <a:xfrm>
                      <a:off x="0" y="0"/>
                      <a:ext cx="5274310" cy="1425575"/>
                    </a:xfrm>
                    <a:prstGeom prst="rect">
                      <a:avLst/>
                    </a:prstGeom>
                  </pic:spPr>
                </pic:pic>
              </a:graphicData>
            </a:graphic>
          </wp:inline>
        </w:drawing>
      </w:r>
    </w:p>
    <w:p w14:paraId="554A5459" w14:textId="77777777" w:rsidR="006A6CC5" w:rsidRDefault="006A6CC5">
      <w:pPr>
        <w:rPr>
          <w:rFonts w:ascii="微软雅黑" w:eastAsia="微软雅黑" w:hAnsi="微软雅黑" w:hint="eastAsia"/>
          <w:sz w:val="24"/>
        </w:rPr>
      </w:pPr>
    </w:p>
    <w:p w14:paraId="16F7C21F" w14:textId="77777777" w:rsidR="006A6CC5" w:rsidRDefault="006A6CC5">
      <w:pPr>
        <w:rPr>
          <w:rFonts w:ascii="微软雅黑" w:eastAsia="微软雅黑" w:hAnsi="微软雅黑" w:hint="eastAsia"/>
          <w:sz w:val="24"/>
        </w:rPr>
      </w:pPr>
    </w:p>
    <w:p w14:paraId="19B5D8AE" w14:textId="77777777" w:rsidR="00B110E4" w:rsidRDefault="00B110E4">
      <w:pPr>
        <w:rPr>
          <w:rFonts w:ascii="微软雅黑" w:eastAsia="微软雅黑" w:hAnsi="微软雅黑" w:hint="eastAsia"/>
          <w:sz w:val="24"/>
        </w:rPr>
      </w:pPr>
    </w:p>
    <w:p w14:paraId="4A8DCC26" w14:textId="77777777" w:rsidR="00B110E4" w:rsidRDefault="00B110E4">
      <w:pPr>
        <w:rPr>
          <w:rFonts w:ascii="微软雅黑" w:eastAsia="微软雅黑" w:hAnsi="微软雅黑" w:hint="eastAsia"/>
          <w:sz w:val="24"/>
        </w:rPr>
      </w:pPr>
    </w:p>
    <w:p w14:paraId="09582230" w14:textId="723C5707" w:rsidR="00BB16B5" w:rsidRPr="00483FE9" w:rsidRDefault="006A6CC5" w:rsidP="003938F8">
      <w:pPr>
        <w:outlineLvl w:val="0"/>
        <w:rPr>
          <w:rFonts w:ascii="微软雅黑" w:eastAsia="微软雅黑" w:hAnsi="微软雅黑" w:hint="eastAsia"/>
          <w:b/>
          <w:bCs/>
          <w:sz w:val="36"/>
          <w:szCs w:val="36"/>
        </w:rPr>
      </w:pPr>
      <w:bookmarkStart w:id="5" w:name="_Toc186032076"/>
      <w:r>
        <w:rPr>
          <w:rFonts w:ascii="微软雅黑" w:eastAsia="微软雅黑" w:hAnsi="微软雅黑" w:hint="eastAsia"/>
          <w:b/>
          <w:bCs/>
          <w:sz w:val="36"/>
          <w:szCs w:val="36"/>
        </w:rPr>
        <w:lastRenderedPageBreak/>
        <w:t>6</w:t>
      </w:r>
      <w:r w:rsidR="00FB1189">
        <w:rPr>
          <w:rFonts w:ascii="微软雅黑" w:eastAsia="微软雅黑" w:hAnsi="微软雅黑" w:hint="eastAsia"/>
          <w:b/>
          <w:bCs/>
          <w:sz w:val="36"/>
          <w:szCs w:val="36"/>
        </w:rPr>
        <w:t>、</w:t>
      </w:r>
      <w:r w:rsidR="00483FE9" w:rsidRPr="00483FE9">
        <w:rPr>
          <w:rFonts w:ascii="微软雅黑" w:eastAsia="微软雅黑" w:hAnsi="微软雅黑" w:hint="eastAsia"/>
          <w:b/>
          <w:bCs/>
          <w:sz w:val="36"/>
          <w:szCs w:val="36"/>
        </w:rPr>
        <w:t>特别约定</w:t>
      </w:r>
      <w:r w:rsidR="0089791A">
        <w:rPr>
          <w:rFonts w:ascii="微软雅黑" w:eastAsia="微软雅黑" w:hAnsi="微软雅黑" w:hint="eastAsia"/>
          <w:b/>
          <w:bCs/>
          <w:sz w:val="36"/>
          <w:szCs w:val="36"/>
        </w:rPr>
        <w:t>（前端展示）</w:t>
      </w:r>
      <w:r w:rsidR="001E4187">
        <w:rPr>
          <w:rFonts w:ascii="微软雅黑" w:eastAsia="微软雅黑" w:hAnsi="微软雅黑" w:hint="eastAsia"/>
          <w:b/>
          <w:bCs/>
          <w:sz w:val="36"/>
          <w:szCs w:val="36"/>
        </w:rPr>
        <w:t>：</w:t>
      </w:r>
      <w:r w:rsidR="00F97FA2">
        <w:rPr>
          <w:rFonts w:ascii="微软雅黑" w:eastAsia="微软雅黑" w:hAnsi="微软雅黑" w:hint="eastAsia"/>
          <w:b/>
          <w:bCs/>
          <w:sz w:val="36"/>
          <w:szCs w:val="36"/>
        </w:rPr>
        <w:t>替换为最新文件</w:t>
      </w:r>
      <w:bookmarkEnd w:id="5"/>
    </w:p>
    <w:p w14:paraId="694BF69E" w14:textId="4AD4417F" w:rsidR="002F42BE" w:rsidRDefault="002F42BE">
      <w:pPr>
        <w:rPr>
          <w:rFonts w:ascii="微软雅黑" w:eastAsia="微软雅黑" w:hAnsi="微软雅黑" w:hint="eastAsia"/>
          <w:sz w:val="24"/>
        </w:rPr>
      </w:pPr>
      <w:r>
        <w:rPr>
          <w:rFonts w:ascii="微软雅黑" w:eastAsia="微软雅黑" w:hAnsi="微软雅黑" w:hint="eastAsia"/>
          <w:sz w:val="24"/>
        </w:rPr>
        <w:t>主要修改如下：</w:t>
      </w:r>
    </w:p>
    <w:p w14:paraId="261B9F9F" w14:textId="291DFCAE" w:rsidR="002F42BE" w:rsidRDefault="002F42BE" w:rsidP="002F42BE">
      <w:pPr>
        <w:pStyle w:val="a9"/>
        <w:numPr>
          <w:ilvl w:val="0"/>
          <w:numId w:val="1"/>
        </w:numPr>
        <w:rPr>
          <w:rFonts w:ascii="微软雅黑" w:eastAsia="微软雅黑" w:hAnsi="微软雅黑" w:hint="eastAsia"/>
          <w:sz w:val="24"/>
        </w:rPr>
      </w:pPr>
      <w:r>
        <w:rPr>
          <w:rFonts w:ascii="微软雅黑" w:eastAsia="微软雅黑" w:hAnsi="微软雅黑" w:hint="eastAsia"/>
          <w:sz w:val="24"/>
        </w:rPr>
        <w:t xml:space="preserve"> 删除瑞金质子直通车</w:t>
      </w:r>
    </w:p>
    <w:p w14:paraId="2C6B36C1" w14:textId="76629941" w:rsidR="002F42BE" w:rsidRDefault="002F42BE" w:rsidP="002F42BE">
      <w:pPr>
        <w:pStyle w:val="a9"/>
        <w:numPr>
          <w:ilvl w:val="0"/>
          <w:numId w:val="1"/>
        </w:numPr>
        <w:rPr>
          <w:rFonts w:ascii="微软雅黑" w:eastAsia="微软雅黑" w:hAnsi="微软雅黑" w:hint="eastAsia"/>
          <w:sz w:val="24"/>
        </w:rPr>
      </w:pPr>
      <w:r>
        <w:rPr>
          <w:rFonts w:ascii="微软雅黑" w:eastAsia="微软雅黑" w:hAnsi="微软雅黑" w:hint="eastAsia"/>
          <w:sz w:val="24"/>
        </w:rPr>
        <w:t>住院医疗费用补偿加油包中，修订标点符号</w:t>
      </w:r>
    </w:p>
    <w:p w14:paraId="36801D66" w14:textId="218554BA" w:rsidR="002F42BE" w:rsidRPr="002F42BE" w:rsidRDefault="002F42BE" w:rsidP="002F42BE">
      <w:pPr>
        <w:pStyle w:val="a9"/>
        <w:numPr>
          <w:ilvl w:val="0"/>
          <w:numId w:val="1"/>
        </w:numPr>
        <w:rPr>
          <w:rFonts w:ascii="微软雅黑" w:eastAsia="微软雅黑" w:hAnsi="微软雅黑" w:hint="eastAsia"/>
          <w:sz w:val="24"/>
        </w:rPr>
      </w:pPr>
      <w:proofErr w:type="gramStart"/>
      <w:r>
        <w:rPr>
          <w:rFonts w:ascii="微软雅黑" w:eastAsia="微软雅黑" w:hAnsi="微软雅黑" w:hint="eastAsia"/>
          <w:sz w:val="24"/>
        </w:rPr>
        <w:t>尊享药省保</w:t>
      </w:r>
      <w:proofErr w:type="gramEnd"/>
      <w:r>
        <w:rPr>
          <w:rFonts w:ascii="微软雅黑" w:eastAsia="微软雅黑" w:hAnsi="微软雅黑" w:hint="eastAsia"/>
          <w:sz w:val="24"/>
        </w:rPr>
        <w:t>加油包，抬头错误，修订内容</w:t>
      </w:r>
    </w:p>
    <w:p w14:paraId="3CD6D869" w14:textId="7BF79CD9" w:rsidR="00466894" w:rsidRDefault="002F42BE">
      <w:pPr>
        <w:rPr>
          <w:rFonts w:ascii="微软雅黑" w:eastAsia="微软雅黑" w:hAnsi="微软雅黑" w:hint="eastAsia"/>
          <w:sz w:val="24"/>
        </w:rPr>
      </w:pPr>
      <w:r>
        <w:rPr>
          <w:noProof/>
        </w:rPr>
        <w:drawing>
          <wp:inline distT="0" distB="0" distL="0" distR="0" wp14:anchorId="65491994" wp14:editId="1186510D">
            <wp:extent cx="4174435" cy="539772"/>
            <wp:effectExtent l="0" t="0" r="0" b="0"/>
            <wp:docPr id="728415989"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15989" name="图片 1" descr="图片包含 文本&#10;&#10;描述已自动生成"/>
                    <pic:cNvPicPr/>
                  </pic:nvPicPr>
                  <pic:blipFill>
                    <a:blip r:embed="rId16"/>
                    <a:stretch>
                      <a:fillRect/>
                    </a:stretch>
                  </pic:blipFill>
                  <pic:spPr>
                    <a:xfrm>
                      <a:off x="0" y="0"/>
                      <a:ext cx="4205479" cy="543786"/>
                    </a:xfrm>
                    <a:prstGeom prst="rect">
                      <a:avLst/>
                    </a:prstGeom>
                  </pic:spPr>
                </pic:pic>
              </a:graphicData>
            </a:graphic>
          </wp:inline>
        </w:drawing>
      </w:r>
    </w:p>
    <w:p w14:paraId="1B033389" w14:textId="21104508" w:rsidR="00466894" w:rsidRDefault="002F42BE">
      <w:pPr>
        <w:rPr>
          <w:rFonts w:ascii="微软雅黑" w:eastAsia="微软雅黑" w:hAnsi="微软雅黑" w:hint="eastAsia"/>
          <w:sz w:val="24"/>
        </w:rPr>
      </w:pPr>
      <w:r>
        <w:rPr>
          <w:noProof/>
        </w:rPr>
        <w:drawing>
          <wp:inline distT="0" distB="0" distL="0" distR="0" wp14:anchorId="0834FA3C" wp14:editId="7EB50A0C">
            <wp:extent cx="3840480" cy="872962"/>
            <wp:effectExtent l="0" t="0" r="0" b="3810"/>
            <wp:docPr id="204147188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471889" name="图片 1" descr="文本&#10;&#10;描述已自动生成"/>
                    <pic:cNvPicPr/>
                  </pic:nvPicPr>
                  <pic:blipFill>
                    <a:blip r:embed="rId17"/>
                    <a:stretch>
                      <a:fillRect/>
                    </a:stretch>
                  </pic:blipFill>
                  <pic:spPr>
                    <a:xfrm>
                      <a:off x="0" y="0"/>
                      <a:ext cx="3857598" cy="876853"/>
                    </a:xfrm>
                    <a:prstGeom prst="rect">
                      <a:avLst/>
                    </a:prstGeom>
                  </pic:spPr>
                </pic:pic>
              </a:graphicData>
            </a:graphic>
          </wp:inline>
        </w:drawing>
      </w:r>
    </w:p>
    <w:p w14:paraId="5A5FEFA6" w14:textId="4B9129F3" w:rsidR="00483FE9" w:rsidRDefault="00483FE9">
      <w:pPr>
        <w:rPr>
          <w:rFonts w:ascii="微软雅黑" w:eastAsia="微软雅黑" w:hAnsi="微软雅黑" w:hint="eastAsia"/>
          <w:sz w:val="24"/>
        </w:rPr>
      </w:pPr>
      <w:r w:rsidRPr="00483FE9">
        <w:rPr>
          <w:rFonts w:ascii="微软雅黑" w:eastAsia="微软雅黑" w:hAnsi="微软雅黑"/>
          <w:noProof/>
          <w:sz w:val="24"/>
        </w:rPr>
        <w:drawing>
          <wp:inline distT="0" distB="0" distL="0" distR="0" wp14:anchorId="0F6CEAC9" wp14:editId="059C5956">
            <wp:extent cx="3800723" cy="1818454"/>
            <wp:effectExtent l="0" t="0" r="0" b="0"/>
            <wp:docPr id="2001130179"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130179" name="图片 1" descr="图形用户界面, 文本, 应用程序, 电子邮件&#10;&#10;描述已自动生成"/>
                    <pic:cNvPicPr/>
                  </pic:nvPicPr>
                  <pic:blipFill>
                    <a:blip r:embed="rId18"/>
                    <a:stretch>
                      <a:fillRect/>
                    </a:stretch>
                  </pic:blipFill>
                  <pic:spPr>
                    <a:xfrm>
                      <a:off x="0" y="0"/>
                      <a:ext cx="3838632" cy="1836591"/>
                    </a:xfrm>
                    <a:prstGeom prst="rect">
                      <a:avLst/>
                    </a:prstGeom>
                  </pic:spPr>
                </pic:pic>
              </a:graphicData>
            </a:graphic>
          </wp:inline>
        </w:drawing>
      </w:r>
    </w:p>
    <w:p w14:paraId="27AD346C" w14:textId="28965F84" w:rsidR="00F554E6" w:rsidRDefault="006A6CC5" w:rsidP="003938F8">
      <w:pPr>
        <w:outlineLvl w:val="0"/>
        <w:rPr>
          <w:rFonts w:ascii="微软雅黑" w:eastAsia="微软雅黑" w:hAnsi="微软雅黑" w:hint="eastAsia"/>
          <w:b/>
          <w:bCs/>
          <w:sz w:val="36"/>
          <w:szCs w:val="36"/>
        </w:rPr>
      </w:pPr>
      <w:bookmarkStart w:id="6" w:name="_Toc186032077"/>
      <w:r>
        <w:rPr>
          <w:rFonts w:ascii="微软雅黑" w:eastAsia="微软雅黑" w:hAnsi="微软雅黑" w:hint="eastAsia"/>
          <w:b/>
          <w:bCs/>
          <w:sz w:val="36"/>
          <w:szCs w:val="36"/>
        </w:rPr>
        <w:t>7</w:t>
      </w:r>
      <w:r w:rsidR="00FB1189">
        <w:rPr>
          <w:rFonts w:ascii="微软雅黑" w:eastAsia="微软雅黑" w:hAnsi="微软雅黑" w:hint="eastAsia"/>
          <w:b/>
          <w:bCs/>
          <w:sz w:val="36"/>
          <w:szCs w:val="36"/>
        </w:rPr>
        <w:t>、</w:t>
      </w:r>
      <w:r w:rsidR="00B4002C">
        <w:rPr>
          <w:rFonts w:ascii="微软雅黑" w:eastAsia="微软雅黑" w:hAnsi="微软雅黑" w:hint="eastAsia"/>
          <w:b/>
          <w:bCs/>
          <w:sz w:val="36"/>
          <w:szCs w:val="36"/>
        </w:rPr>
        <w:t>增值服务</w:t>
      </w:r>
      <w:r w:rsidR="00B4002C" w:rsidRPr="00B4002C">
        <w:rPr>
          <w:rFonts w:ascii="微软雅黑" w:eastAsia="微软雅黑" w:hAnsi="微软雅黑" w:hint="eastAsia"/>
          <w:b/>
          <w:bCs/>
          <w:sz w:val="36"/>
          <w:szCs w:val="36"/>
        </w:rPr>
        <w:t>删除</w:t>
      </w:r>
      <w:proofErr w:type="gramStart"/>
      <w:r w:rsidR="00B4002C" w:rsidRPr="00B4002C">
        <w:rPr>
          <w:rFonts w:ascii="微软雅黑" w:eastAsia="微软雅黑" w:hAnsi="微软雅黑" w:hint="eastAsia"/>
          <w:b/>
          <w:bCs/>
          <w:sz w:val="36"/>
          <w:szCs w:val="36"/>
        </w:rPr>
        <w:t>“</w:t>
      </w:r>
      <w:proofErr w:type="gramEnd"/>
      <w:r w:rsidR="00B4002C" w:rsidRPr="00B4002C">
        <w:rPr>
          <w:rFonts w:ascii="微软雅黑" w:eastAsia="微软雅黑" w:hAnsi="微软雅黑" w:hint="eastAsia"/>
          <w:b/>
          <w:bCs/>
          <w:sz w:val="36"/>
          <w:szCs w:val="36"/>
        </w:rPr>
        <w:t>瑞金质子直通车服务“</w:t>
      </w:r>
      <w:bookmarkEnd w:id="6"/>
    </w:p>
    <w:p w14:paraId="6AF180D0" w14:textId="4968121A" w:rsidR="00B4002C" w:rsidRDefault="00B4002C" w:rsidP="00F554E6">
      <w:pPr>
        <w:rPr>
          <w:rFonts w:ascii="微软雅黑" w:eastAsia="微软雅黑" w:hAnsi="微软雅黑" w:hint="eastAsia"/>
          <w:sz w:val="24"/>
        </w:rPr>
      </w:pPr>
      <w:r w:rsidRPr="00B4002C">
        <w:rPr>
          <w:rFonts w:ascii="微软雅黑" w:eastAsia="微软雅黑" w:hAnsi="微软雅黑" w:hint="eastAsia"/>
          <w:sz w:val="24"/>
        </w:rPr>
        <w:t>删除</w:t>
      </w:r>
      <w:proofErr w:type="gramStart"/>
      <w:r w:rsidRPr="00B4002C">
        <w:rPr>
          <w:rFonts w:ascii="微软雅黑" w:eastAsia="微软雅黑" w:hAnsi="微软雅黑" w:hint="eastAsia"/>
          <w:sz w:val="24"/>
        </w:rPr>
        <w:t>“</w:t>
      </w:r>
      <w:proofErr w:type="gramEnd"/>
      <w:r w:rsidRPr="00B4002C">
        <w:rPr>
          <w:rFonts w:ascii="微软雅黑" w:eastAsia="微软雅黑" w:hAnsi="微软雅黑" w:hint="eastAsia"/>
          <w:sz w:val="24"/>
        </w:rPr>
        <w:t>瑞金质子直通车服务</w:t>
      </w:r>
      <w:proofErr w:type="gramStart"/>
      <w:r w:rsidRPr="00B4002C">
        <w:rPr>
          <w:rFonts w:ascii="微软雅黑" w:eastAsia="微软雅黑" w:hAnsi="微软雅黑" w:hint="eastAsia"/>
          <w:sz w:val="24"/>
        </w:rPr>
        <w:t>“</w:t>
      </w:r>
      <w:proofErr w:type="gramEnd"/>
      <w:r>
        <w:rPr>
          <w:rFonts w:ascii="微软雅黑" w:eastAsia="微软雅黑" w:hAnsi="微软雅黑" w:hint="eastAsia"/>
          <w:sz w:val="24"/>
        </w:rPr>
        <w:t>，瑞金质重协助将包含在“</w:t>
      </w:r>
      <w:r w:rsidRPr="00B4002C">
        <w:rPr>
          <w:rFonts w:ascii="微软雅黑" w:eastAsia="微软雅黑" w:hAnsi="微软雅黑" w:hint="eastAsia"/>
          <w:sz w:val="24"/>
        </w:rPr>
        <w:t>先进医疗就医协助服务</w:t>
      </w:r>
      <w:r>
        <w:rPr>
          <w:rFonts w:ascii="微软雅黑" w:eastAsia="微软雅黑" w:hAnsi="微软雅黑" w:hint="eastAsia"/>
          <w:sz w:val="24"/>
        </w:rPr>
        <w:t>”中</w:t>
      </w:r>
      <w:r w:rsidR="00693CF1">
        <w:rPr>
          <w:rFonts w:ascii="微软雅黑" w:eastAsia="微软雅黑" w:hAnsi="微软雅黑" w:hint="eastAsia"/>
          <w:sz w:val="24"/>
        </w:rPr>
        <w:t>。</w:t>
      </w:r>
    </w:p>
    <w:p w14:paraId="3F3FC768" w14:textId="77777777" w:rsidR="001338D7" w:rsidRDefault="001338D7" w:rsidP="00F554E6">
      <w:pPr>
        <w:rPr>
          <w:rFonts w:ascii="微软雅黑" w:eastAsia="微软雅黑" w:hAnsi="微软雅黑" w:hint="eastAsia"/>
          <w:sz w:val="24"/>
        </w:rPr>
      </w:pPr>
    </w:p>
    <w:p w14:paraId="724C24D6" w14:textId="77777777" w:rsidR="00F4049F" w:rsidRDefault="00F4049F" w:rsidP="00F554E6">
      <w:pPr>
        <w:rPr>
          <w:rFonts w:ascii="微软雅黑" w:eastAsia="微软雅黑" w:hAnsi="微软雅黑" w:hint="eastAsia"/>
          <w:sz w:val="24"/>
        </w:rPr>
      </w:pPr>
    </w:p>
    <w:p w14:paraId="4942AC25" w14:textId="0F4506C3" w:rsidR="00B4002C" w:rsidRDefault="006A6CC5" w:rsidP="003938F8">
      <w:pPr>
        <w:outlineLvl w:val="0"/>
        <w:rPr>
          <w:rFonts w:ascii="微软雅黑" w:eastAsia="微软雅黑" w:hAnsi="微软雅黑" w:hint="eastAsia"/>
          <w:b/>
          <w:bCs/>
          <w:sz w:val="36"/>
          <w:szCs w:val="36"/>
        </w:rPr>
      </w:pPr>
      <w:bookmarkStart w:id="7" w:name="_Toc186032078"/>
      <w:r>
        <w:rPr>
          <w:rFonts w:ascii="微软雅黑" w:eastAsia="微软雅黑" w:hAnsi="微软雅黑" w:hint="eastAsia"/>
          <w:b/>
          <w:bCs/>
          <w:sz w:val="36"/>
          <w:szCs w:val="36"/>
        </w:rPr>
        <w:lastRenderedPageBreak/>
        <w:t>8</w:t>
      </w:r>
      <w:r w:rsidR="00FB1189">
        <w:rPr>
          <w:rFonts w:ascii="微软雅黑" w:eastAsia="微软雅黑" w:hAnsi="微软雅黑" w:hint="eastAsia"/>
          <w:b/>
          <w:bCs/>
          <w:sz w:val="36"/>
          <w:szCs w:val="36"/>
        </w:rPr>
        <w:t>、</w:t>
      </w:r>
      <w:proofErr w:type="gramStart"/>
      <w:r w:rsidR="0069189F" w:rsidRPr="0069189F">
        <w:rPr>
          <w:rFonts w:ascii="微软雅黑" w:eastAsia="微软雅黑" w:hAnsi="微软雅黑" w:hint="eastAsia"/>
          <w:b/>
          <w:bCs/>
          <w:sz w:val="36"/>
          <w:szCs w:val="36"/>
        </w:rPr>
        <w:t>尊享</w:t>
      </w:r>
      <w:proofErr w:type="gramEnd"/>
      <w:r w:rsidR="0069189F" w:rsidRPr="0069189F">
        <w:rPr>
          <w:rFonts w:ascii="微软雅黑" w:eastAsia="微软雅黑" w:hAnsi="微软雅黑" w:hint="eastAsia"/>
          <w:b/>
          <w:bCs/>
          <w:sz w:val="36"/>
          <w:szCs w:val="36"/>
        </w:rPr>
        <w:t>e生2025增值服务通用描述</w:t>
      </w:r>
      <w:r w:rsidR="00B4002C">
        <w:rPr>
          <w:rFonts w:ascii="微软雅黑" w:eastAsia="微软雅黑" w:hAnsi="微软雅黑" w:hint="eastAsia"/>
          <w:b/>
          <w:bCs/>
          <w:sz w:val="36"/>
          <w:szCs w:val="36"/>
        </w:rPr>
        <w:t>：</w:t>
      </w:r>
      <w:r w:rsidR="00693CF1">
        <w:rPr>
          <w:rFonts w:ascii="微软雅黑" w:eastAsia="微软雅黑" w:hAnsi="微软雅黑" w:hint="eastAsia"/>
          <w:b/>
          <w:bCs/>
          <w:sz w:val="36"/>
          <w:szCs w:val="36"/>
        </w:rPr>
        <w:t>“药省保服务”</w:t>
      </w:r>
      <w:r w:rsidR="0069189F">
        <w:rPr>
          <w:rFonts w:ascii="微软雅黑" w:eastAsia="微软雅黑" w:hAnsi="微软雅黑" w:hint="eastAsia"/>
          <w:b/>
          <w:bCs/>
          <w:sz w:val="36"/>
          <w:szCs w:val="36"/>
        </w:rPr>
        <w:t>、“</w:t>
      </w:r>
      <w:r w:rsidR="0069189F" w:rsidRPr="0069189F">
        <w:rPr>
          <w:rFonts w:ascii="微软雅黑" w:eastAsia="微软雅黑" w:hAnsi="微软雅黑" w:hint="eastAsia"/>
          <w:b/>
          <w:bCs/>
          <w:sz w:val="36"/>
          <w:szCs w:val="36"/>
        </w:rPr>
        <w:t>肿瘤安康综合管理服务</w:t>
      </w:r>
      <w:r w:rsidR="0069189F">
        <w:rPr>
          <w:rFonts w:ascii="微软雅黑" w:eastAsia="微软雅黑" w:hAnsi="微软雅黑" w:hint="eastAsia"/>
          <w:b/>
          <w:bCs/>
          <w:sz w:val="36"/>
          <w:szCs w:val="36"/>
        </w:rPr>
        <w:t>”</w:t>
      </w:r>
      <w:bookmarkEnd w:id="7"/>
    </w:p>
    <w:p w14:paraId="64C33EB0" w14:textId="041667F9" w:rsidR="00B4002C" w:rsidRDefault="0069189F" w:rsidP="00F554E6">
      <w:pPr>
        <w:rPr>
          <w:rFonts w:ascii="微软雅黑" w:eastAsia="微软雅黑" w:hAnsi="微软雅黑" w:hint="eastAsia"/>
          <w:sz w:val="24"/>
        </w:rPr>
      </w:pPr>
      <w:r>
        <w:rPr>
          <w:rFonts w:ascii="微软雅黑" w:eastAsia="微软雅黑" w:hAnsi="微软雅黑" w:hint="eastAsia"/>
          <w:sz w:val="24"/>
        </w:rPr>
        <w:t>新增对应服务描述内容：</w:t>
      </w:r>
    </w:p>
    <w:p w14:paraId="01B77544" w14:textId="4F99C620" w:rsidR="0069189F" w:rsidRDefault="0069189F" w:rsidP="00F554E6">
      <w:pPr>
        <w:rPr>
          <w:rFonts w:ascii="微软雅黑" w:eastAsia="微软雅黑" w:hAnsi="微软雅黑" w:hint="eastAsia"/>
          <w:sz w:val="24"/>
        </w:rPr>
      </w:pPr>
      <w:r>
        <w:rPr>
          <w:noProof/>
        </w:rPr>
        <w:drawing>
          <wp:inline distT="0" distB="0" distL="0" distR="0" wp14:anchorId="59528693" wp14:editId="19A6E3A1">
            <wp:extent cx="5274310" cy="2293620"/>
            <wp:effectExtent l="0" t="0" r="2540" b="0"/>
            <wp:docPr id="116708320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83209" name="图片 1" descr="文本&#10;&#10;描述已自动生成"/>
                    <pic:cNvPicPr/>
                  </pic:nvPicPr>
                  <pic:blipFill>
                    <a:blip r:embed="rId19"/>
                    <a:stretch>
                      <a:fillRect/>
                    </a:stretch>
                  </pic:blipFill>
                  <pic:spPr>
                    <a:xfrm>
                      <a:off x="0" y="0"/>
                      <a:ext cx="5274310" cy="2293620"/>
                    </a:xfrm>
                    <a:prstGeom prst="rect">
                      <a:avLst/>
                    </a:prstGeom>
                  </pic:spPr>
                </pic:pic>
              </a:graphicData>
            </a:graphic>
          </wp:inline>
        </w:drawing>
      </w:r>
    </w:p>
    <w:p w14:paraId="2B4B50D2" w14:textId="77777777" w:rsidR="00F4049F" w:rsidRDefault="00F4049F" w:rsidP="00F554E6">
      <w:pPr>
        <w:rPr>
          <w:rFonts w:ascii="微软雅黑" w:eastAsia="微软雅黑" w:hAnsi="微软雅黑" w:hint="eastAsia"/>
          <w:sz w:val="24"/>
        </w:rPr>
      </w:pPr>
    </w:p>
    <w:p w14:paraId="7EBBC2A6" w14:textId="0A933969" w:rsidR="003A2D53" w:rsidRPr="003A2D53" w:rsidRDefault="003A2D53" w:rsidP="003A2D53">
      <w:pPr>
        <w:outlineLvl w:val="0"/>
        <w:rPr>
          <w:rFonts w:ascii="微软雅黑" w:eastAsia="微软雅黑" w:hAnsi="微软雅黑" w:hint="eastAsia"/>
          <w:b/>
          <w:bCs/>
          <w:sz w:val="36"/>
          <w:szCs w:val="36"/>
        </w:rPr>
      </w:pPr>
      <w:bookmarkStart w:id="8" w:name="_Toc186032079"/>
      <w:r w:rsidRPr="003A2D53">
        <w:rPr>
          <w:rFonts w:ascii="微软雅黑" w:eastAsia="微软雅黑" w:hAnsi="微软雅黑" w:hint="eastAsia"/>
          <w:b/>
          <w:bCs/>
          <w:sz w:val="36"/>
          <w:szCs w:val="36"/>
        </w:rPr>
        <w:t>9、</w:t>
      </w:r>
      <w:r>
        <w:rPr>
          <w:rFonts w:ascii="微软雅黑" w:eastAsia="微软雅黑" w:hAnsi="微软雅黑" w:hint="eastAsia"/>
          <w:b/>
          <w:bCs/>
          <w:sz w:val="36"/>
          <w:szCs w:val="36"/>
        </w:rPr>
        <w:t>添加增值服务手册，详见</w:t>
      </w:r>
      <w:r w:rsidRPr="003A2D53">
        <w:rPr>
          <w:rFonts w:ascii="微软雅黑" w:eastAsia="微软雅黑" w:hAnsi="微软雅黑" w:hint="eastAsia"/>
          <w:b/>
          <w:bCs/>
          <w:sz w:val="36"/>
          <w:szCs w:val="36"/>
        </w:rPr>
        <w:t>增值服务</w:t>
      </w:r>
      <w:r>
        <w:rPr>
          <w:rFonts w:ascii="微软雅黑" w:eastAsia="微软雅黑" w:hAnsi="微软雅黑" w:hint="eastAsia"/>
          <w:b/>
          <w:bCs/>
          <w:sz w:val="36"/>
          <w:szCs w:val="36"/>
        </w:rPr>
        <w:t>文件包</w:t>
      </w:r>
      <w:bookmarkEnd w:id="8"/>
    </w:p>
    <w:p w14:paraId="1152C88C" w14:textId="4353AE37" w:rsidR="00F4049F" w:rsidRDefault="003A2D53" w:rsidP="00F554E6">
      <w:pPr>
        <w:rPr>
          <w:rFonts w:ascii="微软雅黑" w:eastAsia="微软雅黑" w:hAnsi="微软雅黑" w:hint="eastAsia"/>
          <w:sz w:val="24"/>
        </w:rPr>
      </w:pPr>
      <w:r>
        <w:rPr>
          <w:rFonts w:ascii="微软雅黑" w:eastAsia="微软雅黑" w:hAnsi="微软雅黑" w:hint="eastAsia"/>
          <w:sz w:val="24"/>
        </w:rPr>
        <w:t>详见增值服务——</w:t>
      </w:r>
      <w:r w:rsidRPr="003A2D53">
        <w:rPr>
          <w:rFonts w:ascii="微软雅黑" w:eastAsia="微软雅黑" w:hAnsi="微软雅黑" w:hint="eastAsia"/>
          <w:sz w:val="24"/>
        </w:rPr>
        <w:t xml:space="preserve">01. </w:t>
      </w:r>
      <w:proofErr w:type="gramStart"/>
      <w:r w:rsidRPr="003A2D53">
        <w:rPr>
          <w:rFonts w:ascii="微软雅黑" w:eastAsia="微软雅黑" w:hAnsi="微软雅黑" w:hint="eastAsia"/>
          <w:sz w:val="24"/>
        </w:rPr>
        <w:t>尊享</w:t>
      </w:r>
      <w:proofErr w:type="gramEnd"/>
      <w:r w:rsidRPr="003A2D53">
        <w:rPr>
          <w:rFonts w:ascii="微软雅黑" w:eastAsia="微软雅黑" w:hAnsi="微软雅黑" w:hint="eastAsia"/>
          <w:sz w:val="24"/>
        </w:rPr>
        <w:t>e生2025版 服务手册</w:t>
      </w:r>
    </w:p>
    <w:p w14:paraId="310D4B8A" w14:textId="77777777" w:rsidR="003A2D53" w:rsidRDefault="003A2D53" w:rsidP="00F554E6">
      <w:pPr>
        <w:rPr>
          <w:rFonts w:ascii="微软雅黑" w:eastAsia="微软雅黑" w:hAnsi="微软雅黑" w:hint="eastAsia"/>
          <w:sz w:val="24"/>
        </w:rPr>
      </w:pPr>
    </w:p>
    <w:p w14:paraId="087AAAAE" w14:textId="5B869057" w:rsidR="00E348BC" w:rsidRDefault="003A2D53" w:rsidP="00E348BC">
      <w:pPr>
        <w:outlineLvl w:val="0"/>
        <w:rPr>
          <w:rFonts w:ascii="微软雅黑" w:eastAsia="微软雅黑" w:hAnsi="微软雅黑" w:hint="eastAsia"/>
          <w:b/>
          <w:bCs/>
          <w:sz w:val="36"/>
          <w:szCs w:val="36"/>
        </w:rPr>
      </w:pPr>
      <w:bookmarkStart w:id="9" w:name="_Toc186032080"/>
      <w:r>
        <w:rPr>
          <w:rFonts w:ascii="微软雅黑" w:eastAsia="微软雅黑" w:hAnsi="微软雅黑" w:hint="eastAsia"/>
          <w:b/>
          <w:bCs/>
          <w:sz w:val="36"/>
          <w:szCs w:val="36"/>
        </w:rPr>
        <w:t>10</w:t>
      </w:r>
      <w:r w:rsidR="00E348BC">
        <w:rPr>
          <w:rFonts w:ascii="微软雅黑" w:eastAsia="微软雅黑" w:hAnsi="微软雅黑" w:hint="eastAsia"/>
          <w:b/>
          <w:bCs/>
          <w:sz w:val="36"/>
          <w:szCs w:val="36"/>
        </w:rPr>
        <w:t>、</w:t>
      </w:r>
      <w:r w:rsidR="00E348BC" w:rsidRPr="00E348BC">
        <w:rPr>
          <w:rFonts w:ascii="微软雅黑" w:eastAsia="微软雅黑" w:hAnsi="微软雅黑" w:hint="eastAsia"/>
          <w:b/>
          <w:bCs/>
          <w:sz w:val="36"/>
          <w:szCs w:val="36"/>
        </w:rPr>
        <w:t>指定民营医院清单 - 展示版</w:t>
      </w:r>
      <w:r w:rsidR="00E348BC">
        <w:rPr>
          <w:rFonts w:ascii="微软雅黑" w:eastAsia="微软雅黑" w:hAnsi="微软雅黑" w:hint="eastAsia"/>
          <w:b/>
          <w:bCs/>
          <w:sz w:val="36"/>
          <w:szCs w:val="36"/>
        </w:rPr>
        <w:t>：替换为最新文件</w:t>
      </w:r>
      <w:bookmarkEnd w:id="9"/>
    </w:p>
    <w:p w14:paraId="6982A85D" w14:textId="7A8375DF" w:rsidR="00F4049F" w:rsidRDefault="00605D5F" w:rsidP="00F554E6">
      <w:pPr>
        <w:rPr>
          <w:rFonts w:ascii="微软雅黑" w:eastAsia="微软雅黑" w:hAnsi="微软雅黑" w:hint="eastAsia"/>
          <w:sz w:val="24"/>
        </w:rPr>
      </w:pPr>
      <w:r>
        <w:rPr>
          <w:rFonts w:ascii="微软雅黑" w:eastAsia="微软雅黑" w:hAnsi="微软雅黑" w:hint="eastAsia"/>
          <w:sz w:val="24"/>
        </w:rPr>
        <w:t>替换前端展示文件</w:t>
      </w:r>
    </w:p>
    <w:p w14:paraId="6F9E4975" w14:textId="77777777" w:rsidR="00F4049F" w:rsidRDefault="00F4049F" w:rsidP="00F554E6">
      <w:pPr>
        <w:rPr>
          <w:rFonts w:ascii="微软雅黑" w:eastAsia="微软雅黑" w:hAnsi="微软雅黑" w:hint="eastAsia"/>
          <w:sz w:val="24"/>
        </w:rPr>
      </w:pPr>
    </w:p>
    <w:p w14:paraId="4D9DCFD8" w14:textId="77777777" w:rsidR="00F4049F" w:rsidRDefault="00F4049F" w:rsidP="00F554E6">
      <w:pPr>
        <w:rPr>
          <w:rFonts w:ascii="微软雅黑" w:eastAsia="微软雅黑" w:hAnsi="微软雅黑" w:hint="eastAsia"/>
          <w:sz w:val="24"/>
        </w:rPr>
      </w:pPr>
    </w:p>
    <w:p w14:paraId="19A561EF" w14:textId="77777777" w:rsidR="00F4049F" w:rsidRDefault="00F4049F" w:rsidP="00F554E6">
      <w:pPr>
        <w:rPr>
          <w:rFonts w:ascii="微软雅黑" w:eastAsia="微软雅黑" w:hAnsi="微软雅黑" w:hint="eastAsia"/>
          <w:sz w:val="24"/>
        </w:rPr>
      </w:pPr>
    </w:p>
    <w:p w14:paraId="6021A801" w14:textId="77777777" w:rsidR="00F4049F" w:rsidRDefault="00F4049F" w:rsidP="00F554E6">
      <w:pPr>
        <w:rPr>
          <w:rFonts w:ascii="微软雅黑" w:eastAsia="微软雅黑" w:hAnsi="微软雅黑" w:hint="eastAsia"/>
          <w:sz w:val="24"/>
        </w:rPr>
      </w:pPr>
    </w:p>
    <w:p w14:paraId="3B06C286" w14:textId="7275F3D4" w:rsidR="00F01E1A" w:rsidRDefault="0042457C" w:rsidP="00F01E1A">
      <w:pPr>
        <w:outlineLvl w:val="0"/>
        <w:rPr>
          <w:rFonts w:ascii="微软雅黑" w:eastAsia="微软雅黑" w:hAnsi="微软雅黑" w:hint="eastAsia"/>
          <w:b/>
          <w:bCs/>
          <w:sz w:val="36"/>
          <w:szCs w:val="36"/>
        </w:rPr>
      </w:pPr>
      <w:bookmarkStart w:id="10" w:name="_Toc186032081"/>
      <w:r>
        <w:rPr>
          <w:rFonts w:ascii="微软雅黑" w:eastAsia="微软雅黑" w:hAnsi="微软雅黑" w:hint="eastAsia"/>
          <w:b/>
          <w:bCs/>
          <w:sz w:val="36"/>
          <w:szCs w:val="36"/>
        </w:rPr>
        <w:lastRenderedPageBreak/>
        <w:t>1</w:t>
      </w:r>
      <w:r w:rsidR="003A2D53">
        <w:rPr>
          <w:rFonts w:ascii="微软雅黑" w:eastAsia="微软雅黑" w:hAnsi="微软雅黑" w:hint="eastAsia"/>
          <w:b/>
          <w:bCs/>
          <w:sz w:val="36"/>
          <w:szCs w:val="36"/>
        </w:rPr>
        <w:t>1</w:t>
      </w:r>
      <w:r w:rsidR="00F01E1A">
        <w:rPr>
          <w:rFonts w:ascii="微软雅黑" w:eastAsia="微软雅黑" w:hAnsi="微软雅黑" w:hint="eastAsia"/>
          <w:b/>
          <w:bCs/>
          <w:sz w:val="36"/>
          <w:szCs w:val="36"/>
        </w:rPr>
        <w:t>、</w:t>
      </w:r>
      <w:r w:rsidR="00F01E1A" w:rsidRPr="00F01E1A">
        <w:rPr>
          <w:rFonts w:ascii="微软雅黑" w:eastAsia="微软雅黑" w:hAnsi="微软雅黑" w:hint="eastAsia"/>
          <w:b/>
          <w:bCs/>
          <w:sz w:val="36"/>
          <w:szCs w:val="36"/>
        </w:rPr>
        <w:t>保障利益表</w:t>
      </w:r>
      <w:r w:rsidR="00F01E1A">
        <w:rPr>
          <w:rFonts w:ascii="微软雅黑" w:eastAsia="微软雅黑" w:hAnsi="微软雅黑" w:hint="eastAsia"/>
          <w:b/>
          <w:bCs/>
          <w:sz w:val="36"/>
          <w:szCs w:val="36"/>
        </w:rPr>
        <w:t>，同步投保须知修订点</w:t>
      </w:r>
      <w:bookmarkEnd w:id="10"/>
    </w:p>
    <w:p w14:paraId="29582EAD" w14:textId="77777777" w:rsidR="00F01E1A" w:rsidRPr="0060542E" w:rsidRDefault="00F01E1A" w:rsidP="00F01E1A">
      <w:pPr>
        <w:rPr>
          <w:rFonts w:ascii="微软雅黑" w:eastAsia="微软雅黑" w:hAnsi="微软雅黑" w:hint="eastAsia"/>
          <w:sz w:val="24"/>
        </w:rPr>
      </w:pPr>
      <w:r w:rsidRPr="0060542E">
        <w:rPr>
          <w:rFonts w:ascii="微软雅黑" w:eastAsia="微软雅黑" w:hAnsi="微软雅黑" w:hint="eastAsia"/>
          <w:sz w:val="24"/>
        </w:rPr>
        <w:t>主要修订内容</w:t>
      </w:r>
      <w:r>
        <w:rPr>
          <w:rFonts w:ascii="微软雅黑" w:eastAsia="微软雅黑" w:hAnsi="微软雅黑" w:hint="eastAsia"/>
          <w:sz w:val="24"/>
        </w:rPr>
        <w:t>如下</w:t>
      </w:r>
      <w:r w:rsidRPr="0060542E">
        <w:rPr>
          <w:rFonts w:ascii="微软雅黑" w:eastAsia="微软雅黑" w:hAnsi="微软雅黑" w:hint="eastAsia"/>
          <w:sz w:val="24"/>
        </w:rPr>
        <w:t>：</w:t>
      </w:r>
    </w:p>
    <w:p w14:paraId="3BAF3160" w14:textId="4B0613E7" w:rsidR="00E51FED" w:rsidRDefault="00E51FED" w:rsidP="00F01E1A">
      <w:pPr>
        <w:pStyle w:val="a9"/>
        <w:numPr>
          <w:ilvl w:val="0"/>
          <w:numId w:val="4"/>
        </w:numPr>
        <w:rPr>
          <w:rFonts w:ascii="微软雅黑" w:eastAsia="微软雅黑" w:hAnsi="微软雅黑" w:hint="eastAsia"/>
          <w:sz w:val="24"/>
        </w:rPr>
      </w:pPr>
      <w:r>
        <w:rPr>
          <w:rFonts w:ascii="微软雅黑" w:eastAsia="微软雅黑" w:hAnsi="微软雅黑" w:hint="eastAsia"/>
          <w:sz w:val="24"/>
        </w:rPr>
        <w:t>责任1-3描述第7条，添加注册号</w:t>
      </w:r>
      <w:r w:rsidR="00F01E1A">
        <w:rPr>
          <w:rFonts w:ascii="微软雅黑" w:eastAsia="微软雅黑" w:hAnsi="微软雅黑" w:hint="eastAsia"/>
          <w:sz w:val="24"/>
        </w:rPr>
        <w:t xml:space="preserve"> </w:t>
      </w:r>
    </w:p>
    <w:p w14:paraId="37037592" w14:textId="627B9FD2" w:rsidR="00F01E1A" w:rsidRPr="00F01E1A" w:rsidRDefault="00F01E1A" w:rsidP="00F01E1A">
      <w:pPr>
        <w:pStyle w:val="a9"/>
        <w:numPr>
          <w:ilvl w:val="0"/>
          <w:numId w:val="4"/>
        </w:numPr>
        <w:rPr>
          <w:rFonts w:ascii="微软雅黑" w:eastAsia="微软雅黑" w:hAnsi="微软雅黑" w:hint="eastAsia"/>
          <w:sz w:val="24"/>
        </w:rPr>
      </w:pPr>
      <w:r w:rsidRPr="00F01E1A">
        <w:rPr>
          <w:rFonts w:ascii="微软雅黑" w:eastAsia="微软雅黑" w:hAnsi="微软雅黑" w:hint="eastAsia"/>
          <w:sz w:val="24"/>
        </w:rPr>
        <w:t>住院医疗费用补偿加油包，“，”改为“、”，标点符号</w:t>
      </w:r>
    </w:p>
    <w:p w14:paraId="1AC229E6" w14:textId="0A444843" w:rsidR="00F01E1A" w:rsidRPr="00F01E1A" w:rsidRDefault="00F01E1A" w:rsidP="00F01E1A">
      <w:pPr>
        <w:pStyle w:val="a9"/>
        <w:numPr>
          <w:ilvl w:val="0"/>
          <w:numId w:val="4"/>
        </w:numPr>
        <w:rPr>
          <w:rFonts w:ascii="微软雅黑" w:eastAsia="微软雅黑" w:hAnsi="微软雅黑" w:hint="eastAsia"/>
          <w:sz w:val="24"/>
        </w:rPr>
      </w:pPr>
      <w:r>
        <w:rPr>
          <w:rFonts w:ascii="微软雅黑" w:eastAsia="微软雅黑" w:hAnsi="微软雅黑" w:hint="eastAsia"/>
          <w:sz w:val="24"/>
        </w:rPr>
        <w:t xml:space="preserve"> </w:t>
      </w:r>
      <w:r w:rsidRPr="00F01E1A">
        <w:rPr>
          <w:rFonts w:ascii="微软雅黑" w:eastAsia="微软雅黑" w:hAnsi="微软雅黑" w:hint="eastAsia"/>
          <w:sz w:val="24"/>
        </w:rPr>
        <w:t>删除“瑞金质子直通车服务”</w:t>
      </w:r>
    </w:p>
    <w:p w14:paraId="44A42FA3" w14:textId="1CA7278F" w:rsidR="00E51FED" w:rsidRDefault="00E51FED" w:rsidP="00F554E6">
      <w:pPr>
        <w:rPr>
          <w:rFonts w:ascii="微软雅黑" w:eastAsia="微软雅黑" w:hAnsi="微软雅黑" w:hint="eastAsia"/>
          <w:sz w:val="24"/>
        </w:rPr>
      </w:pPr>
      <w:r>
        <w:rPr>
          <w:noProof/>
        </w:rPr>
        <w:drawing>
          <wp:inline distT="0" distB="0" distL="0" distR="0" wp14:anchorId="53A559FC" wp14:editId="327A9581">
            <wp:extent cx="3942272" cy="2950296"/>
            <wp:effectExtent l="0" t="0" r="1270" b="2540"/>
            <wp:docPr id="1124348425"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48425" name="图片 1" descr="图片包含 文本&#10;&#10;描述已自动生成"/>
                    <pic:cNvPicPr/>
                  </pic:nvPicPr>
                  <pic:blipFill>
                    <a:blip r:embed="rId20"/>
                    <a:stretch>
                      <a:fillRect/>
                    </a:stretch>
                  </pic:blipFill>
                  <pic:spPr>
                    <a:xfrm>
                      <a:off x="0" y="0"/>
                      <a:ext cx="3962055" cy="2965101"/>
                    </a:xfrm>
                    <a:prstGeom prst="rect">
                      <a:avLst/>
                    </a:prstGeom>
                  </pic:spPr>
                </pic:pic>
              </a:graphicData>
            </a:graphic>
          </wp:inline>
        </w:drawing>
      </w:r>
    </w:p>
    <w:p w14:paraId="2E371BE4" w14:textId="3FA5546A" w:rsidR="00F01E1A" w:rsidRPr="00F01E1A" w:rsidRDefault="00F01E1A" w:rsidP="00F554E6">
      <w:pPr>
        <w:rPr>
          <w:rFonts w:ascii="微软雅黑" w:eastAsia="微软雅黑" w:hAnsi="微软雅黑" w:hint="eastAsia"/>
          <w:sz w:val="24"/>
        </w:rPr>
      </w:pPr>
      <w:r>
        <w:rPr>
          <w:noProof/>
        </w:rPr>
        <w:drawing>
          <wp:inline distT="0" distB="0" distL="0" distR="0" wp14:anchorId="52BBB663" wp14:editId="4632C036">
            <wp:extent cx="4485736" cy="2579325"/>
            <wp:effectExtent l="0" t="0" r="0" b="0"/>
            <wp:docPr id="64018543" name="图片 1"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8543" name="图片 1" descr="图片包含 日程表&#10;&#10;描述已自动生成"/>
                    <pic:cNvPicPr/>
                  </pic:nvPicPr>
                  <pic:blipFill>
                    <a:blip r:embed="rId21"/>
                    <a:stretch>
                      <a:fillRect/>
                    </a:stretch>
                  </pic:blipFill>
                  <pic:spPr>
                    <a:xfrm>
                      <a:off x="0" y="0"/>
                      <a:ext cx="4497234" cy="2585937"/>
                    </a:xfrm>
                    <a:prstGeom prst="rect">
                      <a:avLst/>
                    </a:prstGeom>
                  </pic:spPr>
                </pic:pic>
              </a:graphicData>
            </a:graphic>
          </wp:inline>
        </w:drawing>
      </w:r>
    </w:p>
    <w:p w14:paraId="0F275880" w14:textId="23C6443E" w:rsidR="00B110E4" w:rsidRDefault="00F01E1A" w:rsidP="00F554E6">
      <w:pPr>
        <w:rPr>
          <w:rFonts w:ascii="微软雅黑" w:eastAsia="微软雅黑" w:hAnsi="微软雅黑" w:hint="eastAsia"/>
          <w:sz w:val="24"/>
        </w:rPr>
      </w:pPr>
      <w:r>
        <w:rPr>
          <w:noProof/>
        </w:rPr>
        <w:drawing>
          <wp:inline distT="0" distB="0" distL="0" distR="0" wp14:anchorId="4C03B3CC" wp14:editId="74216EE4">
            <wp:extent cx="5274310" cy="327025"/>
            <wp:effectExtent l="0" t="0" r="2540" b="0"/>
            <wp:docPr id="8090442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044294" name=""/>
                    <pic:cNvPicPr/>
                  </pic:nvPicPr>
                  <pic:blipFill>
                    <a:blip r:embed="rId22"/>
                    <a:stretch>
                      <a:fillRect/>
                    </a:stretch>
                  </pic:blipFill>
                  <pic:spPr>
                    <a:xfrm>
                      <a:off x="0" y="0"/>
                      <a:ext cx="5274310" cy="327025"/>
                    </a:xfrm>
                    <a:prstGeom prst="rect">
                      <a:avLst/>
                    </a:prstGeom>
                  </pic:spPr>
                </pic:pic>
              </a:graphicData>
            </a:graphic>
          </wp:inline>
        </w:drawing>
      </w:r>
    </w:p>
    <w:p w14:paraId="58D1BD5A" w14:textId="60A4E5FD" w:rsidR="00EB21DC" w:rsidRDefault="0042457C" w:rsidP="00EB21DC">
      <w:pPr>
        <w:outlineLvl w:val="0"/>
        <w:rPr>
          <w:rFonts w:ascii="微软雅黑" w:eastAsia="微软雅黑" w:hAnsi="微软雅黑" w:hint="eastAsia"/>
          <w:b/>
          <w:bCs/>
          <w:sz w:val="36"/>
          <w:szCs w:val="36"/>
        </w:rPr>
      </w:pPr>
      <w:bookmarkStart w:id="11" w:name="_Toc186032082"/>
      <w:r>
        <w:rPr>
          <w:rFonts w:ascii="微软雅黑" w:eastAsia="微软雅黑" w:hAnsi="微软雅黑" w:hint="eastAsia"/>
          <w:b/>
          <w:bCs/>
          <w:sz w:val="36"/>
          <w:szCs w:val="36"/>
        </w:rPr>
        <w:lastRenderedPageBreak/>
        <w:t>1</w:t>
      </w:r>
      <w:r w:rsidR="003A2D53">
        <w:rPr>
          <w:rFonts w:ascii="微软雅黑" w:eastAsia="微软雅黑" w:hAnsi="微软雅黑" w:hint="eastAsia"/>
          <w:b/>
          <w:bCs/>
          <w:sz w:val="36"/>
          <w:szCs w:val="36"/>
        </w:rPr>
        <w:t>2</w:t>
      </w:r>
      <w:r w:rsidR="00FB1189">
        <w:rPr>
          <w:rFonts w:ascii="微软雅黑" w:eastAsia="微软雅黑" w:hAnsi="微软雅黑" w:hint="eastAsia"/>
          <w:b/>
          <w:bCs/>
          <w:sz w:val="36"/>
          <w:szCs w:val="36"/>
        </w:rPr>
        <w:t>、</w:t>
      </w:r>
      <w:r w:rsidR="00EB21DC" w:rsidRPr="00830076">
        <w:rPr>
          <w:rFonts w:ascii="微软雅黑" w:eastAsia="微软雅黑" w:hAnsi="微软雅黑" w:hint="eastAsia"/>
          <w:b/>
          <w:bCs/>
          <w:sz w:val="36"/>
          <w:szCs w:val="36"/>
        </w:rPr>
        <w:t>转保专用</w:t>
      </w:r>
      <w:r w:rsidR="00EB21DC">
        <w:rPr>
          <w:rFonts w:ascii="微软雅黑" w:eastAsia="微软雅黑" w:hAnsi="微软雅黑" w:hint="eastAsia"/>
          <w:b/>
          <w:bCs/>
          <w:sz w:val="36"/>
          <w:szCs w:val="36"/>
        </w:rPr>
        <w:t>——投保须知（前端展示），替换为最新文件</w:t>
      </w:r>
      <w:bookmarkEnd w:id="11"/>
    </w:p>
    <w:p w14:paraId="404374E1" w14:textId="14480A85" w:rsidR="00830076" w:rsidRDefault="00EB21DC" w:rsidP="00F554E6">
      <w:pPr>
        <w:rPr>
          <w:rFonts w:ascii="微软雅黑" w:eastAsia="微软雅黑" w:hAnsi="微软雅黑" w:hint="eastAsia"/>
          <w:sz w:val="24"/>
        </w:rPr>
      </w:pPr>
      <w:r>
        <w:rPr>
          <w:rFonts w:ascii="微软雅黑" w:eastAsia="微软雅黑" w:hAnsi="微软雅黑" w:hint="eastAsia"/>
          <w:sz w:val="24"/>
        </w:rPr>
        <w:t>添加模块“特别提示”</w:t>
      </w:r>
      <w:r w:rsidR="00E26549">
        <w:rPr>
          <w:rFonts w:ascii="微软雅黑" w:eastAsia="微软雅黑" w:hAnsi="微软雅黑" w:hint="eastAsia"/>
          <w:sz w:val="24"/>
        </w:rPr>
        <w:t>，详见转保专用——投保须知</w:t>
      </w:r>
    </w:p>
    <w:p w14:paraId="56260542" w14:textId="7535B7A9" w:rsidR="00EB21DC" w:rsidRPr="00EB21DC" w:rsidRDefault="00EB21DC" w:rsidP="00F554E6">
      <w:pPr>
        <w:rPr>
          <w:rFonts w:ascii="微软雅黑" w:eastAsia="微软雅黑" w:hAnsi="微软雅黑" w:hint="eastAsia"/>
          <w:sz w:val="24"/>
        </w:rPr>
      </w:pPr>
      <w:r>
        <w:rPr>
          <w:noProof/>
        </w:rPr>
        <w:drawing>
          <wp:inline distT="0" distB="0" distL="0" distR="0" wp14:anchorId="28D3D4D1" wp14:editId="4D44BDF6">
            <wp:extent cx="3599107" cy="4695825"/>
            <wp:effectExtent l="0" t="0" r="1905" b="0"/>
            <wp:docPr id="107020659" name="图片 1" descr="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20659" name="图片 1" descr="文本, 应用程序&#10;&#10;描述已自动生成"/>
                    <pic:cNvPicPr/>
                  </pic:nvPicPr>
                  <pic:blipFill>
                    <a:blip r:embed="rId23"/>
                    <a:stretch>
                      <a:fillRect/>
                    </a:stretch>
                  </pic:blipFill>
                  <pic:spPr>
                    <a:xfrm>
                      <a:off x="0" y="0"/>
                      <a:ext cx="3605581" cy="4704272"/>
                    </a:xfrm>
                    <a:prstGeom prst="rect">
                      <a:avLst/>
                    </a:prstGeom>
                  </pic:spPr>
                </pic:pic>
              </a:graphicData>
            </a:graphic>
          </wp:inline>
        </w:drawing>
      </w:r>
    </w:p>
    <w:p w14:paraId="2E046E79" w14:textId="77777777" w:rsidR="00830076" w:rsidRDefault="00830076" w:rsidP="00F554E6">
      <w:pPr>
        <w:rPr>
          <w:rFonts w:ascii="微软雅黑" w:eastAsia="微软雅黑" w:hAnsi="微软雅黑" w:hint="eastAsia"/>
          <w:sz w:val="24"/>
        </w:rPr>
      </w:pPr>
    </w:p>
    <w:p w14:paraId="3045A4AA" w14:textId="77777777" w:rsidR="00F4049F" w:rsidRDefault="00F4049F" w:rsidP="00F554E6">
      <w:pPr>
        <w:rPr>
          <w:rFonts w:ascii="微软雅黑" w:eastAsia="微软雅黑" w:hAnsi="微软雅黑" w:hint="eastAsia"/>
          <w:sz w:val="24"/>
        </w:rPr>
      </w:pPr>
    </w:p>
    <w:p w14:paraId="46E0DDF8" w14:textId="77777777" w:rsidR="00F4049F" w:rsidRDefault="00F4049F" w:rsidP="00F554E6">
      <w:pPr>
        <w:rPr>
          <w:rFonts w:ascii="微软雅黑" w:eastAsia="微软雅黑" w:hAnsi="微软雅黑" w:hint="eastAsia"/>
          <w:sz w:val="24"/>
        </w:rPr>
      </w:pPr>
    </w:p>
    <w:p w14:paraId="73175A6D" w14:textId="77777777" w:rsidR="00F4049F" w:rsidRDefault="00F4049F" w:rsidP="00F554E6">
      <w:pPr>
        <w:rPr>
          <w:rFonts w:ascii="微软雅黑" w:eastAsia="微软雅黑" w:hAnsi="微软雅黑" w:hint="eastAsia"/>
          <w:sz w:val="24"/>
        </w:rPr>
      </w:pPr>
    </w:p>
    <w:p w14:paraId="0B9BA3C5" w14:textId="77777777" w:rsidR="00EB21DC" w:rsidRDefault="00EB21DC" w:rsidP="00F554E6">
      <w:pPr>
        <w:rPr>
          <w:rFonts w:ascii="微软雅黑" w:eastAsia="微软雅黑" w:hAnsi="微软雅黑" w:hint="eastAsia"/>
          <w:sz w:val="24"/>
        </w:rPr>
      </w:pPr>
    </w:p>
    <w:p w14:paraId="0534353F" w14:textId="7F125B8C" w:rsidR="00830076" w:rsidRDefault="0042457C" w:rsidP="00830076">
      <w:pPr>
        <w:outlineLvl w:val="0"/>
        <w:rPr>
          <w:rFonts w:ascii="微软雅黑" w:eastAsia="微软雅黑" w:hAnsi="微软雅黑" w:hint="eastAsia"/>
          <w:b/>
          <w:bCs/>
          <w:sz w:val="36"/>
          <w:szCs w:val="36"/>
        </w:rPr>
      </w:pPr>
      <w:bookmarkStart w:id="12" w:name="_Toc186032083"/>
      <w:r>
        <w:rPr>
          <w:rFonts w:ascii="微软雅黑" w:eastAsia="微软雅黑" w:hAnsi="微软雅黑" w:hint="eastAsia"/>
          <w:b/>
          <w:bCs/>
          <w:sz w:val="36"/>
          <w:szCs w:val="36"/>
        </w:rPr>
        <w:lastRenderedPageBreak/>
        <w:t>1</w:t>
      </w:r>
      <w:r w:rsidR="003A2D53">
        <w:rPr>
          <w:rFonts w:ascii="微软雅黑" w:eastAsia="微软雅黑" w:hAnsi="微软雅黑" w:hint="eastAsia"/>
          <w:b/>
          <w:bCs/>
          <w:sz w:val="36"/>
          <w:szCs w:val="36"/>
        </w:rPr>
        <w:t>3</w:t>
      </w:r>
      <w:r w:rsidR="00F4049F">
        <w:rPr>
          <w:rFonts w:ascii="微软雅黑" w:eastAsia="微软雅黑" w:hAnsi="微软雅黑" w:hint="eastAsia"/>
          <w:b/>
          <w:bCs/>
          <w:sz w:val="36"/>
          <w:szCs w:val="36"/>
        </w:rPr>
        <w:t>、</w:t>
      </w:r>
      <w:r w:rsidR="00830076" w:rsidRPr="00830076">
        <w:rPr>
          <w:rFonts w:ascii="微软雅黑" w:eastAsia="微软雅黑" w:hAnsi="微软雅黑" w:hint="eastAsia"/>
          <w:b/>
          <w:bCs/>
          <w:sz w:val="36"/>
          <w:szCs w:val="36"/>
        </w:rPr>
        <w:t>转保专用</w:t>
      </w:r>
      <w:r w:rsidR="00830076">
        <w:rPr>
          <w:rFonts w:ascii="微软雅黑" w:eastAsia="微软雅黑" w:hAnsi="微软雅黑" w:hint="eastAsia"/>
          <w:b/>
          <w:bCs/>
          <w:sz w:val="36"/>
          <w:szCs w:val="36"/>
        </w:rPr>
        <w:t>——特别约定（前端展示文件）</w:t>
      </w:r>
      <w:bookmarkEnd w:id="12"/>
    </w:p>
    <w:p w14:paraId="16E41EC3" w14:textId="7C03E2C2" w:rsidR="00830076" w:rsidRPr="00010EC4" w:rsidRDefault="00830076" w:rsidP="00830076">
      <w:pPr>
        <w:rPr>
          <w:rFonts w:ascii="微软雅黑" w:eastAsia="微软雅黑" w:hAnsi="微软雅黑" w:hint="eastAsia"/>
          <w:sz w:val="24"/>
        </w:rPr>
      </w:pPr>
      <w:r w:rsidRPr="00010EC4">
        <w:rPr>
          <w:rFonts w:ascii="微软雅黑" w:eastAsia="微软雅黑" w:hAnsi="微软雅黑" w:hint="eastAsia"/>
          <w:sz w:val="24"/>
        </w:rPr>
        <w:t>主要修订如下：</w:t>
      </w:r>
    </w:p>
    <w:p w14:paraId="14077544" w14:textId="31295D55" w:rsidR="00830076" w:rsidRPr="00010EC4" w:rsidRDefault="00830076" w:rsidP="00830076">
      <w:pPr>
        <w:pStyle w:val="a9"/>
        <w:numPr>
          <w:ilvl w:val="0"/>
          <w:numId w:val="2"/>
        </w:numPr>
        <w:rPr>
          <w:rFonts w:ascii="微软雅黑" w:eastAsia="微软雅黑" w:hAnsi="微软雅黑" w:hint="eastAsia"/>
          <w:sz w:val="24"/>
        </w:rPr>
      </w:pPr>
      <w:r w:rsidRPr="00010EC4">
        <w:rPr>
          <w:rFonts w:ascii="微软雅黑" w:eastAsia="微软雅黑" w:hAnsi="微软雅黑" w:hint="eastAsia"/>
          <w:sz w:val="24"/>
        </w:rPr>
        <w:t>添加家庭共享免赔额加油包，免除等待期</w:t>
      </w:r>
    </w:p>
    <w:p w14:paraId="4539EEC2" w14:textId="4D799644" w:rsidR="00830076" w:rsidRPr="00010EC4" w:rsidRDefault="00830076" w:rsidP="00830076">
      <w:pPr>
        <w:pStyle w:val="a9"/>
        <w:numPr>
          <w:ilvl w:val="0"/>
          <w:numId w:val="2"/>
        </w:numPr>
        <w:rPr>
          <w:rFonts w:ascii="微软雅黑" w:eastAsia="微软雅黑" w:hAnsi="微软雅黑" w:hint="eastAsia"/>
          <w:sz w:val="24"/>
        </w:rPr>
      </w:pPr>
      <w:r w:rsidRPr="00010EC4">
        <w:rPr>
          <w:rFonts w:ascii="微软雅黑" w:eastAsia="微软雅黑" w:hAnsi="微软雅黑" w:hint="eastAsia"/>
          <w:sz w:val="24"/>
        </w:rPr>
        <w:t>删除“重大疾病扩展特需医疗责任”，重复内容</w:t>
      </w:r>
    </w:p>
    <w:p w14:paraId="5FF1D103" w14:textId="6B8AB4B5" w:rsidR="00830076" w:rsidRPr="00010EC4" w:rsidRDefault="00830076" w:rsidP="00830076">
      <w:pPr>
        <w:pStyle w:val="a9"/>
        <w:numPr>
          <w:ilvl w:val="0"/>
          <w:numId w:val="2"/>
        </w:numPr>
        <w:rPr>
          <w:rFonts w:ascii="微软雅黑" w:eastAsia="微软雅黑" w:hAnsi="微软雅黑" w:hint="eastAsia"/>
          <w:sz w:val="24"/>
        </w:rPr>
      </w:pPr>
      <w:r w:rsidRPr="00010EC4">
        <w:rPr>
          <w:rFonts w:ascii="微软雅黑" w:eastAsia="微软雅黑" w:hAnsi="微软雅黑" w:hint="eastAsia"/>
          <w:sz w:val="24"/>
        </w:rPr>
        <w:t>添加“家财加油包”相关内容，仍有等待期</w:t>
      </w:r>
    </w:p>
    <w:p w14:paraId="5C70DA8F" w14:textId="333CCA72" w:rsidR="002758D2" w:rsidRPr="00010EC4" w:rsidRDefault="002758D2" w:rsidP="00830076">
      <w:pPr>
        <w:pStyle w:val="a9"/>
        <w:numPr>
          <w:ilvl w:val="0"/>
          <w:numId w:val="2"/>
        </w:numPr>
        <w:rPr>
          <w:rFonts w:ascii="微软雅黑" w:eastAsia="微软雅黑" w:hAnsi="微软雅黑" w:hint="eastAsia"/>
          <w:sz w:val="24"/>
        </w:rPr>
      </w:pPr>
      <w:r w:rsidRPr="00010EC4">
        <w:rPr>
          <w:rFonts w:ascii="微软雅黑" w:eastAsia="微软雅黑" w:hAnsi="微软雅黑" w:hint="eastAsia"/>
          <w:sz w:val="24"/>
        </w:rPr>
        <w:t>错别字，“下述材料”</w:t>
      </w:r>
    </w:p>
    <w:p w14:paraId="76D9F92D" w14:textId="3FFFBB38" w:rsidR="001F1DEE" w:rsidRPr="00010EC4" w:rsidRDefault="001F1DEE" w:rsidP="001F1DEE">
      <w:pPr>
        <w:pStyle w:val="a9"/>
        <w:numPr>
          <w:ilvl w:val="0"/>
          <w:numId w:val="2"/>
        </w:numPr>
        <w:rPr>
          <w:rFonts w:ascii="微软雅黑" w:eastAsia="微软雅黑" w:hAnsi="微软雅黑" w:hint="eastAsia"/>
          <w:sz w:val="24"/>
        </w:rPr>
      </w:pPr>
      <w:r w:rsidRPr="00010EC4">
        <w:rPr>
          <w:rFonts w:ascii="微软雅黑" w:eastAsia="微软雅黑" w:hAnsi="微软雅黑" w:hint="eastAsia"/>
          <w:sz w:val="24"/>
        </w:rPr>
        <w:t>删除瑞金质子直通车（同新</w:t>
      </w:r>
      <w:proofErr w:type="gramStart"/>
      <w:r w:rsidRPr="00010EC4">
        <w:rPr>
          <w:rFonts w:ascii="微软雅黑" w:eastAsia="微软雅黑" w:hAnsi="微软雅黑" w:hint="eastAsia"/>
          <w:sz w:val="24"/>
        </w:rPr>
        <w:t>保特别</w:t>
      </w:r>
      <w:proofErr w:type="gramEnd"/>
      <w:r w:rsidRPr="00010EC4">
        <w:rPr>
          <w:rFonts w:ascii="微软雅黑" w:eastAsia="微软雅黑" w:hAnsi="微软雅黑" w:hint="eastAsia"/>
          <w:sz w:val="24"/>
        </w:rPr>
        <w:t>约定）</w:t>
      </w:r>
    </w:p>
    <w:p w14:paraId="23391E1F" w14:textId="2D2E1AD9" w:rsidR="001F1DEE" w:rsidRPr="00010EC4" w:rsidRDefault="001F1DEE" w:rsidP="001F1DEE">
      <w:pPr>
        <w:pStyle w:val="a9"/>
        <w:numPr>
          <w:ilvl w:val="0"/>
          <w:numId w:val="2"/>
        </w:numPr>
        <w:rPr>
          <w:rFonts w:ascii="微软雅黑" w:eastAsia="微软雅黑" w:hAnsi="微软雅黑" w:hint="eastAsia"/>
          <w:sz w:val="24"/>
        </w:rPr>
      </w:pPr>
      <w:r w:rsidRPr="00010EC4">
        <w:rPr>
          <w:rFonts w:ascii="微软雅黑" w:eastAsia="微软雅黑" w:hAnsi="微软雅黑" w:hint="eastAsia"/>
          <w:sz w:val="24"/>
        </w:rPr>
        <w:t>住院医疗费用补偿加油包中，修订标点符号（同新</w:t>
      </w:r>
      <w:proofErr w:type="gramStart"/>
      <w:r w:rsidRPr="00010EC4">
        <w:rPr>
          <w:rFonts w:ascii="微软雅黑" w:eastAsia="微软雅黑" w:hAnsi="微软雅黑" w:hint="eastAsia"/>
          <w:sz w:val="24"/>
        </w:rPr>
        <w:t>保特别</w:t>
      </w:r>
      <w:proofErr w:type="gramEnd"/>
      <w:r w:rsidRPr="00010EC4">
        <w:rPr>
          <w:rFonts w:ascii="微软雅黑" w:eastAsia="微软雅黑" w:hAnsi="微软雅黑" w:hint="eastAsia"/>
          <w:sz w:val="24"/>
        </w:rPr>
        <w:t>约定）</w:t>
      </w:r>
    </w:p>
    <w:p w14:paraId="5FD48407" w14:textId="195EFFB3" w:rsidR="001F1DEE" w:rsidRPr="00010EC4" w:rsidRDefault="001F1DEE" w:rsidP="001F1DEE">
      <w:pPr>
        <w:pStyle w:val="a9"/>
        <w:numPr>
          <w:ilvl w:val="0"/>
          <w:numId w:val="2"/>
        </w:numPr>
        <w:rPr>
          <w:rFonts w:ascii="微软雅黑" w:eastAsia="微软雅黑" w:hAnsi="微软雅黑" w:hint="eastAsia"/>
          <w:sz w:val="24"/>
        </w:rPr>
      </w:pPr>
      <w:proofErr w:type="gramStart"/>
      <w:r w:rsidRPr="00010EC4">
        <w:rPr>
          <w:rFonts w:ascii="微软雅黑" w:eastAsia="微软雅黑" w:hAnsi="微软雅黑" w:hint="eastAsia"/>
          <w:sz w:val="24"/>
        </w:rPr>
        <w:t>尊享药省保</w:t>
      </w:r>
      <w:proofErr w:type="gramEnd"/>
      <w:r w:rsidRPr="00010EC4">
        <w:rPr>
          <w:rFonts w:ascii="微软雅黑" w:eastAsia="微软雅黑" w:hAnsi="微软雅黑" w:hint="eastAsia"/>
          <w:sz w:val="24"/>
        </w:rPr>
        <w:t>加油包，抬头错误，修订内容（同新</w:t>
      </w:r>
      <w:proofErr w:type="gramStart"/>
      <w:r w:rsidRPr="00010EC4">
        <w:rPr>
          <w:rFonts w:ascii="微软雅黑" w:eastAsia="微软雅黑" w:hAnsi="微软雅黑" w:hint="eastAsia"/>
          <w:sz w:val="24"/>
        </w:rPr>
        <w:t>保特别</w:t>
      </w:r>
      <w:proofErr w:type="gramEnd"/>
      <w:r w:rsidRPr="00010EC4">
        <w:rPr>
          <w:rFonts w:ascii="微软雅黑" w:eastAsia="微软雅黑" w:hAnsi="微软雅黑" w:hint="eastAsia"/>
          <w:sz w:val="24"/>
        </w:rPr>
        <w:t>约定）</w:t>
      </w:r>
    </w:p>
    <w:p w14:paraId="412A90C1" w14:textId="485520E2" w:rsidR="00830076" w:rsidRPr="00830076" w:rsidRDefault="00830076" w:rsidP="00830076">
      <w:pPr>
        <w:rPr>
          <w:rFonts w:ascii="微软雅黑" w:eastAsia="微软雅黑" w:hAnsi="微软雅黑" w:hint="eastAsia"/>
          <w:sz w:val="24"/>
        </w:rPr>
      </w:pPr>
      <w:r>
        <w:rPr>
          <w:noProof/>
        </w:rPr>
        <w:drawing>
          <wp:inline distT="0" distB="0" distL="0" distR="0" wp14:anchorId="04DB68F4" wp14:editId="4564F16F">
            <wp:extent cx="3581400" cy="1276731"/>
            <wp:effectExtent l="0" t="0" r="0" b="0"/>
            <wp:docPr id="916683387"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83387" name="图片 1" descr="文本&#10;&#10;描述已自动生成"/>
                    <pic:cNvPicPr/>
                  </pic:nvPicPr>
                  <pic:blipFill>
                    <a:blip r:embed="rId24"/>
                    <a:stretch>
                      <a:fillRect/>
                    </a:stretch>
                  </pic:blipFill>
                  <pic:spPr>
                    <a:xfrm>
                      <a:off x="0" y="0"/>
                      <a:ext cx="3598850" cy="1282952"/>
                    </a:xfrm>
                    <a:prstGeom prst="rect">
                      <a:avLst/>
                    </a:prstGeom>
                  </pic:spPr>
                </pic:pic>
              </a:graphicData>
            </a:graphic>
          </wp:inline>
        </w:drawing>
      </w:r>
    </w:p>
    <w:p w14:paraId="518F721B" w14:textId="1D591A71" w:rsidR="00830076" w:rsidRDefault="00830076" w:rsidP="00830076">
      <w:pPr>
        <w:rPr>
          <w:rFonts w:ascii="微软雅黑" w:eastAsia="微软雅黑" w:hAnsi="微软雅黑" w:hint="eastAsia"/>
          <w:b/>
          <w:bCs/>
          <w:sz w:val="36"/>
          <w:szCs w:val="36"/>
        </w:rPr>
      </w:pPr>
      <w:r>
        <w:rPr>
          <w:noProof/>
        </w:rPr>
        <w:drawing>
          <wp:inline distT="0" distB="0" distL="0" distR="0" wp14:anchorId="7E5826A8" wp14:editId="4DF2A368">
            <wp:extent cx="3697524" cy="1704975"/>
            <wp:effectExtent l="0" t="0" r="0" b="0"/>
            <wp:docPr id="530676531"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676531" name="图片 1" descr="图形用户界面, 文本, 应用程序, 电子邮件&#10;&#10;描述已自动生成"/>
                    <pic:cNvPicPr/>
                  </pic:nvPicPr>
                  <pic:blipFill>
                    <a:blip r:embed="rId25"/>
                    <a:stretch>
                      <a:fillRect/>
                    </a:stretch>
                  </pic:blipFill>
                  <pic:spPr>
                    <a:xfrm>
                      <a:off x="0" y="0"/>
                      <a:ext cx="3721172" cy="1715879"/>
                    </a:xfrm>
                    <a:prstGeom prst="rect">
                      <a:avLst/>
                    </a:prstGeom>
                  </pic:spPr>
                </pic:pic>
              </a:graphicData>
            </a:graphic>
          </wp:inline>
        </w:drawing>
      </w:r>
    </w:p>
    <w:p w14:paraId="57BCE2E6" w14:textId="1814B2D1" w:rsidR="007A3DC7" w:rsidRDefault="002758D2" w:rsidP="00830076">
      <w:pPr>
        <w:rPr>
          <w:rFonts w:ascii="微软雅黑" w:eastAsia="微软雅黑" w:hAnsi="微软雅黑" w:hint="eastAsia"/>
          <w:b/>
          <w:bCs/>
          <w:sz w:val="36"/>
          <w:szCs w:val="36"/>
        </w:rPr>
      </w:pPr>
      <w:r>
        <w:rPr>
          <w:noProof/>
        </w:rPr>
        <w:drawing>
          <wp:inline distT="0" distB="0" distL="0" distR="0" wp14:anchorId="2BFF92CC" wp14:editId="4426DDAE">
            <wp:extent cx="3971925" cy="1043431"/>
            <wp:effectExtent l="0" t="0" r="0" b="4445"/>
            <wp:docPr id="222468695"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468695" name="图片 1" descr="图形用户界面, 文本, 应用程序, 电子邮件&#10;&#10;描述已自动生成"/>
                    <pic:cNvPicPr/>
                  </pic:nvPicPr>
                  <pic:blipFill>
                    <a:blip r:embed="rId26"/>
                    <a:stretch>
                      <a:fillRect/>
                    </a:stretch>
                  </pic:blipFill>
                  <pic:spPr>
                    <a:xfrm>
                      <a:off x="0" y="0"/>
                      <a:ext cx="3990903" cy="1048417"/>
                    </a:xfrm>
                    <a:prstGeom prst="rect">
                      <a:avLst/>
                    </a:prstGeom>
                  </pic:spPr>
                </pic:pic>
              </a:graphicData>
            </a:graphic>
          </wp:inline>
        </w:drawing>
      </w:r>
    </w:p>
    <w:p w14:paraId="1F6035F0" w14:textId="77777777" w:rsidR="000110BD" w:rsidRPr="000110BD" w:rsidRDefault="000110BD" w:rsidP="000110BD">
      <w:pPr>
        <w:rPr>
          <w:rFonts w:ascii="微软雅黑" w:eastAsia="微软雅黑" w:hAnsi="微软雅黑" w:hint="eastAsia"/>
          <w:sz w:val="24"/>
        </w:rPr>
      </w:pPr>
    </w:p>
    <w:p w14:paraId="104BEF11" w14:textId="234D8D7A" w:rsidR="000110BD" w:rsidRDefault="000110BD" w:rsidP="000110BD">
      <w:pPr>
        <w:outlineLvl w:val="0"/>
        <w:rPr>
          <w:rFonts w:ascii="微软雅黑" w:eastAsia="微软雅黑" w:hAnsi="微软雅黑" w:hint="eastAsia"/>
          <w:b/>
          <w:bCs/>
          <w:sz w:val="36"/>
          <w:szCs w:val="36"/>
        </w:rPr>
      </w:pPr>
      <w:bookmarkStart w:id="13" w:name="OLE_LINK1"/>
      <w:bookmarkStart w:id="14" w:name="_Toc186032084"/>
      <w:r>
        <w:rPr>
          <w:rFonts w:ascii="微软雅黑" w:eastAsia="微软雅黑" w:hAnsi="微软雅黑" w:hint="eastAsia"/>
          <w:b/>
          <w:bCs/>
          <w:sz w:val="36"/>
          <w:szCs w:val="36"/>
        </w:rPr>
        <w:lastRenderedPageBreak/>
        <w:t>14、常见问题Q6有错误，替换为最新版本</w:t>
      </w:r>
      <w:bookmarkEnd w:id="14"/>
    </w:p>
    <w:bookmarkEnd w:id="13"/>
    <w:p w14:paraId="58BCB63F" w14:textId="0D100156" w:rsidR="000110BD" w:rsidRPr="000110BD" w:rsidRDefault="000110BD" w:rsidP="000110BD">
      <w:pPr>
        <w:rPr>
          <w:rFonts w:ascii="微软雅黑" w:eastAsia="微软雅黑" w:hAnsi="微软雅黑" w:hint="eastAsia"/>
          <w:sz w:val="24"/>
        </w:rPr>
      </w:pPr>
      <w:r>
        <w:rPr>
          <w:rFonts w:ascii="微软雅黑" w:eastAsia="微软雅黑" w:hAnsi="微软雅黑" w:hint="eastAsia"/>
          <w:sz w:val="24"/>
        </w:rPr>
        <w:t xml:space="preserve">“一般住院医疗保险金”修改为 </w:t>
      </w:r>
      <w:r>
        <w:rPr>
          <w:rFonts w:ascii="微软雅黑" w:eastAsia="微软雅黑" w:hAnsi="微软雅黑"/>
          <w:sz w:val="24"/>
        </w:rPr>
        <w:t>“</w:t>
      </w:r>
      <w:bookmarkStart w:id="15" w:name="_Hlk184913127"/>
      <w:r>
        <w:rPr>
          <w:rFonts w:ascii="微软雅黑" w:eastAsia="微软雅黑" w:hAnsi="微软雅黑" w:hint="eastAsia"/>
          <w:sz w:val="24"/>
        </w:rPr>
        <w:t>一般医疗及外购药械费用医疗保险金</w:t>
      </w:r>
      <w:bookmarkEnd w:id="15"/>
      <w:r>
        <w:rPr>
          <w:rFonts w:ascii="微软雅黑" w:eastAsia="微软雅黑" w:hAnsi="微软雅黑"/>
          <w:sz w:val="24"/>
        </w:rPr>
        <w:t>”</w:t>
      </w:r>
    </w:p>
    <w:p w14:paraId="6B8F3559" w14:textId="5D6A794F" w:rsidR="000110BD" w:rsidRPr="00BA1457" w:rsidRDefault="000110BD" w:rsidP="00830076">
      <w:pPr>
        <w:rPr>
          <w:rFonts w:ascii="微软雅黑" w:eastAsia="微软雅黑" w:hAnsi="微软雅黑" w:hint="eastAsia"/>
          <w:sz w:val="24"/>
        </w:rPr>
      </w:pPr>
      <w:r w:rsidRPr="00BA1457">
        <w:rPr>
          <w:rFonts w:ascii="微软雅黑" w:eastAsia="微软雅黑" w:hAnsi="微软雅黑"/>
          <w:noProof/>
          <w:sz w:val="24"/>
        </w:rPr>
        <w:drawing>
          <wp:inline distT="0" distB="0" distL="0" distR="0" wp14:anchorId="165AD586" wp14:editId="0120ABC6">
            <wp:extent cx="5274310" cy="3199130"/>
            <wp:effectExtent l="0" t="0" r="2540" b="1270"/>
            <wp:docPr id="868203808"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03808" name="图片 1" descr="图形用户界面, 文本, 应用程序, 电子邮件&#10;&#10;描述已自动生成"/>
                    <pic:cNvPicPr/>
                  </pic:nvPicPr>
                  <pic:blipFill>
                    <a:blip r:embed="rId27"/>
                    <a:stretch>
                      <a:fillRect/>
                    </a:stretch>
                  </pic:blipFill>
                  <pic:spPr>
                    <a:xfrm>
                      <a:off x="0" y="0"/>
                      <a:ext cx="5274310" cy="3199130"/>
                    </a:xfrm>
                    <a:prstGeom prst="rect">
                      <a:avLst/>
                    </a:prstGeom>
                  </pic:spPr>
                </pic:pic>
              </a:graphicData>
            </a:graphic>
          </wp:inline>
        </w:drawing>
      </w:r>
    </w:p>
    <w:p w14:paraId="0EE3145F" w14:textId="0DEA63AF" w:rsidR="00BA1457" w:rsidRDefault="00BA1457" w:rsidP="00BA1457">
      <w:pPr>
        <w:outlineLvl w:val="0"/>
        <w:rPr>
          <w:rFonts w:ascii="微软雅黑" w:eastAsia="微软雅黑" w:hAnsi="微软雅黑" w:hint="eastAsia"/>
          <w:b/>
          <w:bCs/>
          <w:sz w:val="36"/>
          <w:szCs w:val="36"/>
        </w:rPr>
      </w:pPr>
      <w:bookmarkStart w:id="16" w:name="_Toc186032085"/>
      <w:r>
        <w:rPr>
          <w:rFonts w:ascii="微软雅黑" w:eastAsia="微软雅黑" w:hAnsi="微软雅黑" w:hint="eastAsia"/>
          <w:b/>
          <w:bCs/>
          <w:sz w:val="36"/>
          <w:szCs w:val="36"/>
        </w:rPr>
        <w:t>15、</w:t>
      </w:r>
      <w:r w:rsidR="00DA1EE4">
        <w:rPr>
          <w:rFonts w:ascii="微软雅黑" w:eastAsia="微软雅黑" w:hAnsi="微软雅黑" w:hint="eastAsia"/>
          <w:b/>
          <w:bCs/>
          <w:sz w:val="36"/>
          <w:szCs w:val="36"/>
        </w:rPr>
        <w:t>服务手册，替换为最新版，质重服务医院更新</w:t>
      </w:r>
      <w:bookmarkEnd w:id="16"/>
    </w:p>
    <w:p w14:paraId="3FDF2772" w14:textId="3A0969E9" w:rsidR="00BA1457" w:rsidRDefault="00DA1EE4" w:rsidP="00830076">
      <w:pPr>
        <w:rPr>
          <w:rFonts w:ascii="微软雅黑" w:eastAsia="微软雅黑" w:hAnsi="微软雅黑" w:hint="eastAsia"/>
          <w:b/>
          <w:bCs/>
          <w:sz w:val="36"/>
          <w:szCs w:val="36"/>
        </w:rPr>
      </w:pPr>
      <w:r>
        <w:rPr>
          <w:noProof/>
        </w:rPr>
        <w:drawing>
          <wp:inline distT="0" distB="0" distL="0" distR="0" wp14:anchorId="1630F314" wp14:editId="37BD5DC1">
            <wp:extent cx="3276600" cy="3645839"/>
            <wp:effectExtent l="0" t="0" r="0" b="0"/>
            <wp:docPr id="1343150271"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150271" name="图片 1" descr="图形用户界面&#10;&#10;描述已自动生成"/>
                    <pic:cNvPicPr/>
                  </pic:nvPicPr>
                  <pic:blipFill>
                    <a:blip r:embed="rId28"/>
                    <a:stretch>
                      <a:fillRect/>
                    </a:stretch>
                  </pic:blipFill>
                  <pic:spPr>
                    <a:xfrm>
                      <a:off x="0" y="0"/>
                      <a:ext cx="3286102" cy="3656412"/>
                    </a:xfrm>
                    <a:prstGeom prst="rect">
                      <a:avLst/>
                    </a:prstGeom>
                  </pic:spPr>
                </pic:pic>
              </a:graphicData>
            </a:graphic>
          </wp:inline>
        </w:drawing>
      </w:r>
    </w:p>
    <w:p w14:paraId="69486479" w14:textId="7F26ED8F" w:rsidR="001937F7" w:rsidRDefault="001937F7" w:rsidP="001937F7">
      <w:pPr>
        <w:outlineLvl w:val="0"/>
        <w:rPr>
          <w:rFonts w:ascii="微软雅黑" w:eastAsia="微软雅黑" w:hAnsi="微软雅黑" w:hint="eastAsia"/>
          <w:b/>
          <w:bCs/>
          <w:sz w:val="36"/>
          <w:szCs w:val="36"/>
        </w:rPr>
      </w:pPr>
      <w:bookmarkStart w:id="17" w:name="_Toc186032086"/>
      <w:r>
        <w:rPr>
          <w:rFonts w:ascii="微软雅黑" w:eastAsia="微软雅黑" w:hAnsi="微软雅黑" w:hint="eastAsia"/>
          <w:b/>
          <w:bCs/>
          <w:sz w:val="36"/>
          <w:szCs w:val="36"/>
        </w:rPr>
        <w:lastRenderedPageBreak/>
        <w:t>16、</w:t>
      </w:r>
      <w:r w:rsidRPr="001937F7">
        <w:rPr>
          <w:rFonts w:ascii="微软雅黑" w:eastAsia="微软雅黑" w:hAnsi="微软雅黑" w:hint="eastAsia"/>
          <w:b/>
          <w:bCs/>
          <w:sz w:val="36"/>
          <w:szCs w:val="36"/>
        </w:rPr>
        <w:t>【共享免赔额加油包】描述部分</w:t>
      </w:r>
      <w:bookmarkEnd w:id="17"/>
    </w:p>
    <w:p w14:paraId="775241D8" w14:textId="344D875F" w:rsidR="001937F7" w:rsidRDefault="001937F7" w:rsidP="001937F7">
      <w:pPr>
        <w:rPr>
          <w:rFonts w:ascii="微软雅黑" w:eastAsia="微软雅黑" w:hAnsi="微软雅黑" w:hint="eastAsia"/>
          <w:sz w:val="24"/>
        </w:rPr>
      </w:pPr>
      <w:r w:rsidRPr="001937F7">
        <w:rPr>
          <w:rFonts w:ascii="微软雅黑" w:eastAsia="微软雅黑" w:hAnsi="微软雅黑" w:hint="eastAsia"/>
          <w:sz w:val="24"/>
        </w:rPr>
        <w:t>“一般住院医疗保险金”修改为 “一般医疗及外购药械费用医疗保险金”</w:t>
      </w:r>
      <w:r>
        <w:rPr>
          <w:rFonts w:ascii="微软雅黑" w:eastAsia="微软雅黑" w:hAnsi="微软雅黑" w:hint="eastAsia"/>
          <w:sz w:val="24"/>
        </w:rPr>
        <w:t>。同FAQ部分</w:t>
      </w:r>
    </w:p>
    <w:p w14:paraId="7CCE2D3F" w14:textId="351279FF" w:rsidR="001937F7" w:rsidRDefault="001937F7" w:rsidP="001937F7">
      <w:pPr>
        <w:rPr>
          <w:rFonts w:ascii="微软雅黑" w:eastAsia="微软雅黑" w:hAnsi="微软雅黑" w:hint="eastAsia"/>
          <w:sz w:val="24"/>
        </w:rPr>
      </w:pPr>
      <w:r w:rsidRPr="001937F7">
        <w:rPr>
          <w:rFonts w:ascii="微软雅黑" w:eastAsia="微软雅黑" w:hAnsi="微软雅黑" w:hint="eastAsia"/>
          <w:sz w:val="24"/>
        </w:rPr>
        <w:t>修改后文案：同一投保人在同一订单内的被保险人，针对一般医疗及外购药械费用医疗共享年免赔额1万元，但一般门急诊医疗及外购药械费用医疗保险金不在此共享年免赔额累计的范围内。</w:t>
      </w:r>
    </w:p>
    <w:p w14:paraId="26E7AABC" w14:textId="7CAA76AF" w:rsidR="001937F7" w:rsidRDefault="001937F7" w:rsidP="001937F7">
      <w:pPr>
        <w:rPr>
          <w:rFonts w:ascii="微软雅黑" w:eastAsia="微软雅黑" w:hAnsi="微软雅黑" w:hint="eastAsia"/>
          <w:sz w:val="24"/>
        </w:rPr>
      </w:pPr>
      <w:r>
        <w:rPr>
          <w:rFonts w:hint="eastAsia"/>
          <w:noProof/>
        </w:rPr>
        <w:drawing>
          <wp:inline distT="0" distB="0" distL="0" distR="0" wp14:anchorId="09C1E22C" wp14:editId="3323465B">
            <wp:extent cx="2645837" cy="4631377"/>
            <wp:effectExtent l="0" t="0" r="2540" b="0"/>
            <wp:docPr id="131583703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37031" name="图片 1" descr="图形用户界面, 应用程序&#10;&#10;描述已自动生成"/>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51015" cy="4640440"/>
                    </a:xfrm>
                    <a:prstGeom prst="rect">
                      <a:avLst/>
                    </a:prstGeom>
                    <a:noFill/>
                    <a:ln>
                      <a:noFill/>
                    </a:ln>
                  </pic:spPr>
                </pic:pic>
              </a:graphicData>
            </a:graphic>
          </wp:inline>
        </w:drawing>
      </w:r>
      <w:r>
        <w:rPr>
          <w:rFonts w:hint="eastAsia"/>
          <w:noProof/>
        </w:rPr>
        <w:lastRenderedPageBreak/>
        <w:drawing>
          <wp:inline distT="0" distB="0" distL="0" distR="0" wp14:anchorId="22011FD5" wp14:editId="4266D833">
            <wp:extent cx="4168239" cy="4726911"/>
            <wp:effectExtent l="0" t="0" r="3810" b="0"/>
            <wp:docPr id="599642882" name="图片 2" descr="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642882" name="图片 2" descr="文本, 应用程序&#10;&#10;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7534" cy="4737451"/>
                    </a:xfrm>
                    <a:prstGeom prst="rect">
                      <a:avLst/>
                    </a:prstGeom>
                    <a:noFill/>
                    <a:ln>
                      <a:noFill/>
                    </a:ln>
                  </pic:spPr>
                </pic:pic>
              </a:graphicData>
            </a:graphic>
          </wp:inline>
        </w:drawing>
      </w:r>
    </w:p>
    <w:p w14:paraId="7AF9DDBC" w14:textId="27684926" w:rsidR="001937F7" w:rsidRDefault="001937F7" w:rsidP="001937F7">
      <w:pPr>
        <w:rPr>
          <w:rFonts w:ascii="微软雅黑" w:eastAsia="微软雅黑" w:hAnsi="微软雅黑"/>
          <w:sz w:val="24"/>
        </w:rPr>
      </w:pPr>
      <w:r>
        <w:rPr>
          <w:rFonts w:hint="eastAsia"/>
          <w:noProof/>
        </w:rPr>
        <w:drawing>
          <wp:inline distT="0" distB="0" distL="0" distR="0" wp14:anchorId="2FC6AD8F" wp14:editId="66CB0268">
            <wp:extent cx="5272405" cy="3206115"/>
            <wp:effectExtent l="0" t="0" r="4445" b="0"/>
            <wp:docPr id="681294842" name="图片 3"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94842" name="图片 3" descr="图形用户界面, 文本, 应用程序, 电子邮件&#10;&#10;描述已自动生成"/>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2405" cy="3206115"/>
                    </a:xfrm>
                    <a:prstGeom prst="rect">
                      <a:avLst/>
                    </a:prstGeom>
                    <a:noFill/>
                    <a:ln>
                      <a:noFill/>
                    </a:ln>
                  </pic:spPr>
                </pic:pic>
              </a:graphicData>
            </a:graphic>
          </wp:inline>
        </w:drawing>
      </w:r>
    </w:p>
    <w:p w14:paraId="66A25735" w14:textId="77777777" w:rsidR="00851355" w:rsidRDefault="00851355" w:rsidP="001937F7">
      <w:pPr>
        <w:rPr>
          <w:rFonts w:ascii="微软雅黑" w:eastAsia="微软雅黑" w:hAnsi="微软雅黑"/>
          <w:sz w:val="24"/>
        </w:rPr>
      </w:pPr>
    </w:p>
    <w:p w14:paraId="1E7581AA" w14:textId="6B36DF59" w:rsidR="00851355" w:rsidRPr="00851355" w:rsidRDefault="00851355" w:rsidP="00851355">
      <w:pPr>
        <w:outlineLvl w:val="0"/>
        <w:rPr>
          <w:rFonts w:ascii="微软雅黑" w:eastAsia="微软雅黑" w:hAnsi="微软雅黑" w:hint="eastAsia"/>
          <w:b/>
          <w:bCs/>
          <w:sz w:val="36"/>
          <w:szCs w:val="36"/>
        </w:rPr>
      </w:pPr>
      <w:bookmarkStart w:id="18" w:name="_Toc186032087"/>
      <w:r>
        <w:rPr>
          <w:rFonts w:ascii="微软雅黑" w:eastAsia="微软雅黑" w:hAnsi="微软雅黑" w:hint="eastAsia"/>
          <w:b/>
          <w:bCs/>
          <w:sz w:val="36"/>
          <w:szCs w:val="36"/>
        </w:rPr>
        <w:lastRenderedPageBreak/>
        <w:t>1</w:t>
      </w:r>
      <w:r>
        <w:rPr>
          <w:rFonts w:ascii="微软雅黑" w:eastAsia="微软雅黑" w:hAnsi="微软雅黑" w:hint="eastAsia"/>
          <w:b/>
          <w:bCs/>
          <w:sz w:val="36"/>
          <w:szCs w:val="36"/>
        </w:rPr>
        <w:t>7</w:t>
      </w:r>
      <w:r>
        <w:rPr>
          <w:rFonts w:ascii="微软雅黑" w:eastAsia="微软雅黑" w:hAnsi="微软雅黑" w:hint="eastAsia"/>
          <w:b/>
          <w:bCs/>
          <w:sz w:val="36"/>
          <w:szCs w:val="36"/>
        </w:rPr>
        <w:t>、</w:t>
      </w:r>
      <w:r>
        <w:rPr>
          <w:rFonts w:ascii="微软雅黑" w:eastAsia="微软雅黑" w:hAnsi="微软雅黑" w:hint="eastAsia"/>
          <w:b/>
          <w:bCs/>
          <w:sz w:val="36"/>
          <w:szCs w:val="36"/>
        </w:rPr>
        <w:t>投保须知，条款错误，修订</w:t>
      </w:r>
      <w:bookmarkEnd w:id="18"/>
    </w:p>
    <w:p w14:paraId="10A4FD7C" w14:textId="7DAD3390" w:rsidR="00851355" w:rsidRPr="001937F7" w:rsidRDefault="00851355" w:rsidP="001937F7">
      <w:pPr>
        <w:rPr>
          <w:rFonts w:ascii="微软雅黑" w:eastAsia="微软雅黑" w:hAnsi="微软雅黑" w:hint="eastAsia"/>
          <w:sz w:val="24"/>
        </w:rPr>
      </w:pPr>
      <w:r>
        <w:rPr>
          <w:noProof/>
        </w:rPr>
        <w:drawing>
          <wp:inline distT="0" distB="0" distL="0" distR="0" wp14:anchorId="78A0082E" wp14:editId="69E85F2F">
            <wp:extent cx="5274310" cy="2018030"/>
            <wp:effectExtent l="0" t="0" r="2540" b="1270"/>
            <wp:docPr id="81322714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27148" name="图片 1" descr="文本&#10;&#10;描述已自动生成"/>
                    <pic:cNvPicPr/>
                  </pic:nvPicPr>
                  <pic:blipFill>
                    <a:blip r:embed="rId32"/>
                    <a:stretch>
                      <a:fillRect/>
                    </a:stretch>
                  </pic:blipFill>
                  <pic:spPr>
                    <a:xfrm>
                      <a:off x="0" y="0"/>
                      <a:ext cx="5274310" cy="2018030"/>
                    </a:xfrm>
                    <a:prstGeom prst="rect">
                      <a:avLst/>
                    </a:prstGeom>
                  </pic:spPr>
                </pic:pic>
              </a:graphicData>
            </a:graphic>
          </wp:inline>
        </w:drawing>
      </w:r>
    </w:p>
    <w:sectPr w:rsidR="00851355" w:rsidRPr="001937F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02E1D" w14:textId="77777777" w:rsidR="00F97E0D" w:rsidRDefault="00F97E0D" w:rsidP="00483FE9">
      <w:pPr>
        <w:spacing w:after="0" w:line="240" w:lineRule="auto"/>
        <w:rPr>
          <w:rFonts w:hint="eastAsia"/>
        </w:rPr>
      </w:pPr>
      <w:r>
        <w:separator/>
      </w:r>
    </w:p>
  </w:endnote>
  <w:endnote w:type="continuationSeparator" w:id="0">
    <w:p w14:paraId="31925D83" w14:textId="77777777" w:rsidR="00F97E0D" w:rsidRDefault="00F97E0D" w:rsidP="00483FE9">
      <w:pPr>
        <w:spacing w:after="0"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36FF2" w14:textId="77777777" w:rsidR="00F97E0D" w:rsidRDefault="00F97E0D" w:rsidP="00483FE9">
      <w:pPr>
        <w:spacing w:after="0" w:line="240" w:lineRule="auto"/>
        <w:rPr>
          <w:rFonts w:hint="eastAsia"/>
        </w:rPr>
      </w:pPr>
      <w:r>
        <w:separator/>
      </w:r>
    </w:p>
  </w:footnote>
  <w:footnote w:type="continuationSeparator" w:id="0">
    <w:p w14:paraId="10499C58" w14:textId="77777777" w:rsidR="00F97E0D" w:rsidRDefault="00F97E0D" w:rsidP="00483FE9">
      <w:pPr>
        <w:spacing w:after="0" w:line="240" w:lineRule="auto"/>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7666D9"/>
    <w:multiLevelType w:val="hybridMultilevel"/>
    <w:tmpl w:val="C2A4AF66"/>
    <w:lvl w:ilvl="0" w:tplc="A3C8C652">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404043A"/>
    <w:multiLevelType w:val="hybridMultilevel"/>
    <w:tmpl w:val="7280FFB2"/>
    <w:lvl w:ilvl="0" w:tplc="7C5071D4">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361E5CDD"/>
    <w:multiLevelType w:val="hybridMultilevel"/>
    <w:tmpl w:val="E5C2F34C"/>
    <w:lvl w:ilvl="0" w:tplc="A030FC2C">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C2B10A7"/>
    <w:multiLevelType w:val="hybridMultilevel"/>
    <w:tmpl w:val="0340FEB6"/>
    <w:lvl w:ilvl="0" w:tplc="5B5A0E4E">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4E2C3F76"/>
    <w:multiLevelType w:val="hybridMultilevel"/>
    <w:tmpl w:val="D22C5FE6"/>
    <w:lvl w:ilvl="0" w:tplc="DF3CAB4A">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7D044450"/>
    <w:multiLevelType w:val="hybridMultilevel"/>
    <w:tmpl w:val="C8226A0E"/>
    <w:lvl w:ilvl="0" w:tplc="2976E13E">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185092760">
    <w:abstractNumId w:val="1"/>
  </w:num>
  <w:num w:numId="2" w16cid:durableId="348067157">
    <w:abstractNumId w:val="5"/>
  </w:num>
  <w:num w:numId="3" w16cid:durableId="1329139627">
    <w:abstractNumId w:val="2"/>
  </w:num>
  <w:num w:numId="4" w16cid:durableId="829717744">
    <w:abstractNumId w:val="0"/>
  </w:num>
  <w:num w:numId="5" w16cid:durableId="1537540149">
    <w:abstractNumId w:val="3"/>
  </w:num>
  <w:num w:numId="6" w16cid:durableId="13520279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B96"/>
    <w:rsid w:val="00010EC4"/>
    <w:rsid w:val="000110BD"/>
    <w:rsid w:val="00040808"/>
    <w:rsid w:val="00083716"/>
    <w:rsid w:val="000F2A92"/>
    <w:rsid w:val="001338D7"/>
    <w:rsid w:val="001937F7"/>
    <w:rsid w:val="001D07CA"/>
    <w:rsid w:val="001E4187"/>
    <w:rsid w:val="001F0DB9"/>
    <w:rsid w:val="001F1DEE"/>
    <w:rsid w:val="001F229C"/>
    <w:rsid w:val="00205368"/>
    <w:rsid w:val="00242B96"/>
    <w:rsid w:val="00261DC1"/>
    <w:rsid w:val="002758D2"/>
    <w:rsid w:val="0028515A"/>
    <w:rsid w:val="002A0E9C"/>
    <w:rsid w:val="002A1A0A"/>
    <w:rsid w:val="002C6081"/>
    <w:rsid w:val="002F0F4B"/>
    <w:rsid w:val="002F42BE"/>
    <w:rsid w:val="00301EF9"/>
    <w:rsid w:val="00380974"/>
    <w:rsid w:val="00384625"/>
    <w:rsid w:val="003938F8"/>
    <w:rsid w:val="003A2D53"/>
    <w:rsid w:val="003B6EE6"/>
    <w:rsid w:val="0042457C"/>
    <w:rsid w:val="00427D32"/>
    <w:rsid w:val="004321FA"/>
    <w:rsid w:val="004663E0"/>
    <w:rsid w:val="00466894"/>
    <w:rsid w:val="00483FE9"/>
    <w:rsid w:val="00520A33"/>
    <w:rsid w:val="005343D2"/>
    <w:rsid w:val="00534779"/>
    <w:rsid w:val="00534E6D"/>
    <w:rsid w:val="005805B6"/>
    <w:rsid w:val="005902BD"/>
    <w:rsid w:val="005A4894"/>
    <w:rsid w:val="00601C1D"/>
    <w:rsid w:val="0060542E"/>
    <w:rsid w:val="00605D5F"/>
    <w:rsid w:val="00625C8C"/>
    <w:rsid w:val="0064314D"/>
    <w:rsid w:val="00647514"/>
    <w:rsid w:val="00647B2D"/>
    <w:rsid w:val="006661E4"/>
    <w:rsid w:val="00682547"/>
    <w:rsid w:val="00690FF2"/>
    <w:rsid w:val="0069189F"/>
    <w:rsid w:val="00693CF1"/>
    <w:rsid w:val="006A6CC5"/>
    <w:rsid w:val="006D2060"/>
    <w:rsid w:val="006D3E4A"/>
    <w:rsid w:val="007A3DC7"/>
    <w:rsid w:val="007B76F1"/>
    <w:rsid w:val="007F64BF"/>
    <w:rsid w:val="00804F78"/>
    <w:rsid w:val="008151DA"/>
    <w:rsid w:val="00830076"/>
    <w:rsid w:val="00851355"/>
    <w:rsid w:val="008579EA"/>
    <w:rsid w:val="00884E6D"/>
    <w:rsid w:val="008869D0"/>
    <w:rsid w:val="0089791A"/>
    <w:rsid w:val="008F3D22"/>
    <w:rsid w:val="008F4ECA"/>
    <w:rsid w:val="009104E6"/>
    <w:rsid w:val="00930261"/>
    <w:rsid w:val="00985096"/>
    <w:rsid w:val="00987D8B"/>
    <w:rsid w:val="009D0916"/>
    <w:rsid w:val="009D54F1"/>
    <w:rsid w:val="009E7635"/>
    <w:rsid w:val="00A02B0B"/>
    <w:rsid w:val="00A439D5"/>
    <w:rsid w:val="00B110E4"/>
    <w:rsid w:val="00B4002C"/>
    <w:rsid w:val="00B5634F"/>
    <w:rsid w:val="00B80DBF"/>
    <w:rsid w:val="00BA1457"/>
    <w:rsid w:val="00BB16B5"/>
    <w:rsid w:val="00BB2B8D"/>
    <w:rsid w:val="00C244A2"/>
    <w:rsid w:val="00C72519"/>
    <w:rsid w:val="00CA62BD"/>
    <w:rsid w:val="00CE5D2B"/>
    <w:rsid w:val="00D24F24"/>
    <w:rsid w:val="00D4243B"/>
    <w:rsid w:val="00D56498"/>
    <w:rsid w:val="00D621E0"/>
    <w:rsid w:val="00D84D7A"/>
    <w:rsid w:val="00DA1EE4"/>
    <w:rsid w:val="00DA591F"/>
    <w:rsid w:val="00DC7F1E"/>
    <w:rsid w:val="00DF1976"/>
    <w:rsid w:val="00E065C8"/>
    <w:rsid w:val="00E25976"/>
    <w:rsid w:val="00E25F29"/>
    <w:rsid w:val="00E26549"/>
    <w:rsid w:val="00E348BC"/>
    <w:rsid w:val="00E51FED"/>
    <w:rsid w:val="00EA4539"/>
    <w:rsid w:val="00EB21DC"/>
    <w:rsid w:val="00EB51E1"/>
    <w:rsid w:val="00EE26D3"/>
    <w:rsid w:val="00EE7D19"/>
    <w:rsid w:val="00F01E1A"/>
    <w:rsid w:val="00F029AC"/>
    <w:rsid w:val="00F4049F"/>
    <w:rsid w:val="00F43912"/>
    <w:rsid w:val="00F554E6"/>
    <w:rsid w:val="00F615F8"/>
    <w:rsid w:val="00F747A0"/>
    <w:rsid w:val="00F80721"/>
    <w:rsid w:val="00F97E0D"/>
    <w:rsid w:val="00F97FA2"/>
    <w:rsid w:val="00FA23EE"/>
    <w:rsid w:val="00FB1189"/>
    <w:rsid w:val="00FB76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15A3D2"/>
  <w15:chartTrackingRefBased/>
  <w15:docId w15:val="{E42467EE-227D-47E7-90C1-D7FFC6467F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1">
    <w:name w:val="heading 1"/>
    <w:basedOn w:val="a"/>
    <w:next w:val="a"/>
    <w:link w:val="10"/>
    <w:uiPriority w:val="9"/>
    <w:qFormat/>
    <w:rsid w:val="00242B96"/>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242B96"/>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242B96"/>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242B96"/>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242B96"/>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242B96"/>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242B96"/>
    <w:pPr>
      <w:keepNext/>
      <w:keepLines/>
      <w:spacing w:before="40" w:after="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242B96"/>
    <w:pPr>
      <w:keepNext/>
      <w:keepLines/>
      <w:spacing w:after="0"/>
      <w:outlineLvl w:val="7"/>
    </w:pPr>
    <w:rPr>
      <w:rFonts w:cstheme="majorBidi"/>
      <w:color w:val="595959" w:themeColor="text1" w:themeTint="A6"/>
    </w:rPr>
  </w:style>
  <w:style w:type="paragraph" w:styleId="9">
    <w:name w:val="heading 9"/>
    <w:basedOn w:val="a"/>
    <w:next w:val="a"/>
    <w:link w:val="90"/>
    <w:uiPriority w:val="9"/>
    <w:semiHidden/>
    <w:unhideWhenUsed/>
    <w:qFormat/>
    <w:rsid w:val="00242B96"/>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42B96"/>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242B96"/>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242B96"/>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242B96"/>
    <w:rPr>
      <w:rFonts w:cstheme="majorBidi"/>
      <w:color w:val="0F4761" w:themeColor="accent1" w:themeShade="BF"/>
      <w:sz w:val="28"/>
      <w:szCs w:val="28"/>
    </w:rPr>
  </w:style>
  <w:style w:type="character" w:customStyle="1" w:styleId="50">
    <w:name w:val="标题 5 字符"/>
    <w:basedOn w:val="a0"/>
    <w:link w:val="5"/>
    <w:uiPriority w:val="9"/>
    <w:semiHidden/>
    <w:rsid w:val="00242B96"/>
    <w:rPr>
      <w:rFonts w:cstheme="majorBidi"/>
      <w:color w:val="0F4761" w:themeColor="accent1" w:themeShade="BF"/>
      <w:sz w:val="24"/>
    </w:rPr>
  </w:style>
  <w:style w:type="character" w:customStyle="1" w:styleId="60">
    <w:name w:val="标题 6 字符"/>
    <w:basedOn w:val="a0"/>
    <w:link w:val="6"/>
    <w:uiPriority w:val="9"/>
    <w:semiHidden/>
    <w:rsid w:val="00242B96"/>
    <w:rPr>
      <w:rFonts w:cstheme="majorBidi"/>
      <w:b/>
      <w:bCs/>
      <w:color w:val="0F4761" w:themeColor="accent1" w:themeShade="BF"/>
    </w:rPr>
  </w:style>
  <w:style w:type="character" w:customStyle="1" w:styleId="70">
    <w:name w:val="标题 7 字符"/>
    <w:basedOn w:val="a0"/>
    <w:link w:val="7"/>
    <w:uiPriority w:val="9"/>
    <w:semiHidden/>
    <w:rsid w:val="00242B96"/>
    <w:rPr>
      <w:rFonts w:cstheme="majorBidi"/>
      <w:b/>
      <w:bCs/>
      <w:color w:val="595959" w:themeColor="text1" w:themeTint="A6"/>
    </w:rPr>
  </w:style>
  <w:style w:type="character" w:customStyle="1" w:styleId="80">
    <w:name w:val="标题 8 字符"/>
    <w:basedOn w:val="a0"/>
    <w:link w:val="8"/>
    <w:uiPriority w:val="9"/>
    <w:semiHidden/>
    <w:rsid w:val="00242B96"/>
    <w:rPr>
      <w:rFonts w:cstheme="majorBidi"/>
      <w:color w:val="595959" w:themeColor="text1" w:themeTint="A6"/>
    </w:rPr>
  </w:style>
  <w:style w:type="character" w:customStyle="1" w:styleId="90">
    <w:name w:val="标题 9 字符"/>
    <w:basedOn w:val="a0"/>
    <w:link w:val="9"/>
    <w:uiPriority w:val="9"/>
    <w:semiHidden/>
    <w:rsid w:val="00242B96"/>
    <w:rPr>
      <w:rFonts w:eastAsiaTheme="majorEastAsia" w:cstheme="majorBidi"/>
      <w:color w:val="595959" w:themeColor="text1" w:themeTint="A6"/>
    </w:rPr>
  </w:style>
  <w:style w:type="paragraph" w:styleId="a3">
    <w:name w:val="Title"/>
    <w:basedOn w:val="a"/>
    <w:next w:val="a"/>
    <w:link w:val="a4"/>
    <w:uiPriority w:val="10"/>
    <w:qFormat/>
    <w:rsid w:val="00242B96"/>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42B96"/>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42B96"/>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242B96"/>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242B96"/>
    <w:pPr>
      <w:spacing w:before="160"/>
      <w:jc w:val="center"/>
    </w:pPr>
    <w:rPr>
      <w:i/>
      <w:iCs/>
      <w:color w:val="404040" w:themeColor="text1" w:themeTint="BF"/>
    </w:rPr>
  </w:style>
  <w:style w:type="character" w:customStyle="1" w:styleId="a8">
    <w:name w:val="引用 字符"/>
    <w:basedOn w:val="a0"/>
    <w:link w:val="a7"/>
    <w:uiPriority w:val="29"/>
    <w:rsid w:val="00242B96"/>
    <w:rPr>
      <w:i/>
      <w:iCs/>
      <w:color w:val="404040" w:themeColor="text1" w:themeTint="BF"/>
    </w:rPr>
  </w:style>
  <w:style w:type="paragraph" w:styleId="a9">
    <w:name w:val="List Paragraph"/>
    <w:basedOn w:val="a"/>
    <w:uiPriority w:val="34"/>
    <w:qFormat/>
    <w:rsid w:val="00242B96"/>
    <w:pPr>
      <w:ind w:left="720"/>
      <w:contextualSpacing/>
    </w:pPr>
  </w:style>
  <w:style w:type="character" w:styleId="aa">
    <w:name w:val="Intense Emphasis"/>
    <w:basedOn w:val="a0"/>
    <w:uiPriority w:val="21"/>
    <w:qFormat/>
    <w:rsid w:val="00242B96"/>
    <w:rPr>
      <w:i/>
      <w:iCs/>
      <w:color w:val="0F4761" w:themeColor="accent1" w:themeShade="BF"/>
    </w:rPr>
  </w:style>
  <w:style w:type="paragraph" w:styleId="ab">
    <w:name w:val="Intense Quote"/>
    <w:basedOn w:val="a"/>
    <w:next w:val="a"/>
    <w:link w:val="ac"/>
    <w:uiPriority w:val="30"/>
    <w:qFormat/>
    <w:rsid w:val="00242B9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242B96"/>
    <w:rPr>
      <w:i/>
      <w:iCs/>
      <w:color w:val="0F4761" w:themeColor="accent1" w:themeShade="BF"/>
    </w:rPr>
  </w:style>
  <w:style w:type="character" w:styleId="ad">
    <w:name w:val="Intense Reference"/>
    <w:basedOn w:val="a0"/>
    <w:uiPriority w:val="32"/>
    <w:qFormat/>
    <w:rsid w:val="00242B96"/>
    <w:rPr>
      <w:b/>
      <w:bCs/>
      <w:smallCaps/>
      <w:color w:val="0F4761" w:themeColor="accent1" w:themeShade="BF"/>
      <w:spacing w:val="5"/>
    </w:rPr>
  </w:style>
  <w:style w:type="paragraph" w:styleId="ae">
    <w:name w:val="header"/>
    <w:basedOn w:val="a"/>
    <w:link w:val="af"/>
    <w:uiPriority w:val="99"/>
    <w:unhideWhenUsed/>
    <w:rsid w:val="00483FE9"/>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483FE9"/>
    <w:rPr>
      <w:sz w:val="18"/>
      <w:szCs w:val="18"/>
    </w:rPr>
  </w:style>
  <w:style w:type="paragraph" w:styleId="af0">
    <w:name w:val="footer"/>
    <w:basedOn w:val="a"/>
    <w:link w:val="af1"/>
    <w:uiPriority w:val="99"/>
    <w:unhideWhenUsed/>
    <w:rsid w:val="00483FE9"/>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483FE9"/>
    <w:rPr>
      <w:sz w:val="18"/>
      <w:szCs w:val="18"/>
    </w:rPr>
  </w:style>
  <w:style w:type="paragraph" w:styleId="TOC">
    <w:name w:val="TOC Heading"/>
    <w:basedOn w:val="1"/>
    <w:next w:val="a"/>
    <w:uiPriority w:val="39"/>
    <w:unhideWhenUsed/>
    <w:qFormat/>
    <w:rsid w:val="003938F8"/>
    <w:pPr>
      <w:widowControl/>
      <w:spacing w:before="240" w:after="0" w:line="259" w:lineRule="auto"/>
      <w:outlineLvl w:val="9"/>
    </w:pPr>
    <w:rPr>
      <w:kern w:val="0"/>
      <w:sz w:val="32"/>
      <w:szCs w:val="32"/>
      <w14:ligatures w14:val="none"/>
    </w:rPr>
  </w:style>
  <w:style w:type="paragraph" w:styleId="TOC1">
    <w:name w:val="toc 1"/>
    <w:basedOn w:val="a"/>
    <w:next w:val="a"/>
    <w:autoRedefine/>
    <w:uiPriority w:val="39"/>
    <w:unhideWhenUsed/>
    <w:rsid w:val="00987D8B"/>
    <w:pPr>
      <w:tabs>
        <w:tab w:val="left" w:pos="660"/>
        <w:tab w:val="right" w:leader="dot" w:pos="8296"/>
      </w:tabs>
    </w:pPr>
    <w:rPr>
      <w:rFonts w:ascii="仿宋" w:eastAsia="仿宋" w:hAnsi="仿宋"/>
      <w:b/>
      <w:bCs/>
      <w:sz w:val="24"/>
    </w:rPr>
  </w:style>
  <w:style w:type="character" w:styleId="af2">
    <w:name w:val="Hyperlink"/>
    <w:basedOn w:val="a0"/>
    <w:uiPriority w:val="99"/>
    <w:unhideWhenUsed/>
    <w:rsid w:val="003938F8"/>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977788-354D-4B24-A10A-E57A394FC4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14</Pages>
  <Words>452</Words>
  <Characters>2578</Characters>
  <Application>Microsoft Office Word</Application>
  <DocSecurity>0</DocSecurity>
  <Lines>21</Lines>
  <Paragraphs>6</Paragraphs>
  <ScaleCrop>false</ScaleCrop>
  <Company/>
  <LinksUpToDate>false</LinksUpToDate>
  <CharactersWithSpaces>3024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 柯南</dc:creator>
  <cp:keywords/>
  <dc:description/>
  <cp:lastModifiedBy>李 柯南</cp:lastModifiedBy>
  <cp:revision>149</cp:revision>
  <dcterms:created xsi:type="dcterms:W3CDTF">2024-11-27T02:52:00Z</dcterms:created>
  <dcterms:modified xsi:type="dcterms:W3CDTF">2024-12-25T07:14:00Z</dcterms:modified>
</cp:coreProperties>
</file>